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>августа</w:t>
      </w:r>
      <w:r>
        <w:rPr>
          <w:rFonts w:cs="Times New Roman" w:ascii="Times New Roman" w:hAnsi="Times New Roman"/>
          <w:sz w:val="24"/>
          <w:szCs w:val="24"/>
        </w:rPr>
        <w:t xml:space="preserve"> 2024 года.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ЗАКЛЮЧЕНИЕ № </w:t>
      </w:r>
      <w:r>
        <w:rPr>
          <w:rFonts w:cs="Times New Roman" w:ascii="Times New Roman" w:hAnsi="Times New Roman"/>
          <w:b/>
          <w:sz w:val="24"/>
          <w:szCs w:val="24"/>
        </w:rPr>
        <w:t>37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результатам экспертно-аналитического мероприятия «</w:t>
      </w:r>
      <w:r>
        <w:rPr>
          <w:rFonts w:cs="Times New Roman" w:ascii="Times New Roman" w:hAnsi="Times New Roman"/>
          <w:b/>
          <w:sz w:val="24"/>
          <w:szCs w:val="24"/>
        </w:rPr>
        <w:t>Анализ исполнения и</w:t>
      </w:r>
      <w:r>
        <w:rPr>
          <w:rFonts w:cs="Times New Roman" w:ascii="Times New Roman" w:hAnsi="Times New Roman"/>
          <w:b/>
          <w:sz w:val="24"/>
          <w:szCs w:val="24"/>
        </w:rPr>
        <w:t xml:space="preserve"> контроль </w:t>
      </w:r>
      <w:r>
        <w:rPr>
          <w:rFonts w:cs="Times New Roman" w:ascii="Times New Roman" w:hAnsi="Times New Roman"/>
          <w:b/>
          <w:sz w:val="24"/>
          <w:szCs w:val="24"/>
        </w:rPr>
        <w:t>организации</w:t>
      </w:r>
      <w:r>
        <w:rPr>
          <w:rFonts w:cs="Times New Roman" w:ascii="Times New Roman" w:hAnsi="Times New Roman"/>
          <w:b/>
          <w:sz w:val="24"/>
          <w:szCs w:val="24"/>
        </w:rPr>
        <w:t xml:space="preserve"> исполнения бюджета </w:t>
      </w:r>
      <w:r>
        <w:rPr>
          <w:rFonts w:cs="Times New Roman" w:ascii="Times New Roman" w:hAnsi="Times New Roman"/>
          <w:b/>
          <w:sz w:val="24"/>
          <w:szCs w:val="24"/>
        </w:rPr>
        <w:t xml:space="preserve">муниципального образования </w:t>
      </w:r>
      <w:r>
        <w:rPr>
          <w:rFonts w:cs="Times New Roman" w:ascii="Times New Roman" w:hAnsi="Times New Roman"/>
          <w:b/>
          <w:sz w:val="24"/>
          <w:szCs w:val="24"/>
        </w:rPr>
        <w:t>Новоильиновско</w:t>
      </w:r>
      <w:r>
        <w:rPr>
          <w:rFonts w:cs="Times New Roman" w:ascii="Times New Roman" w:hAnsi="Times New Roman"/>
          <w:b/>
          <w:sz w:val="24"/>
          <w:szCs w:val="24"/>
        </w:rPr>
        <w:t>е</w:t>
      </w:r>
      <w:r>
        <w:rPr>
          <w:rFonts w:cs="Times New Roman" w:ascii="Times New Roman" w:hAnsi="Times New Roman"/>
          <w:b/>
          <w:sz w:val="24"/>
          <w:szCs w:val="24"/>
        </w:rPr>
        <w:t xml:space="preserve"> сельско</w:t>
      </w:r>
      <w:r>
        <w:rPr>
          <w:rFonts w:cs="Times New Roman" w:ascii="Times New Roman" w:hAnsi="Times New Roman"/>
          <w:b/>
          <w:sz w:val="24"/>
          <w:szCs w:val="24"/>
        </w:rPr>
        <w:t>е</w:t>
      </w:r>
      <w:r>
        <w:rPr>
          <w:rFonts w:cs="Times New Roman" w:ascii="Times New Roman" w:hAnsi="Times New Roman"/>
          <w:b/>
          <w:sz w:val="24"/>
          <w:szCs w:val="24"/>
        </w:rPr>
        <w:t xml:space="preserve"> поселени</w:t>
      </w:r>
      <w:r>
        <w:rPr>
          <w:rFonts w:cs="Times New Roman" w:ascii="Times New Roman" w:hAnsi="Times New Roman"/>
          <w:b/>
          <w:sz w:val="24"/>
          <w:szCs w:val="24"/>
        </w:rPr>
        <w:t>е</w:t>
      </w:r>
      <w:r>
        <w:rPr>
          <w:rFonts w:cs="Times New Roman" w:ascii="Times New Roman" w:hAnsi="Times New Roman"/>
          <w:b/>
          <w:sz w:val="24"/>
          <w:szCs w:val="24"/>
        </w:rPr>
        <w:t xml:space="preserve"> за 1 </w:t>
      </w:r>
      <w:r>
        <w:rPr>
          <w:rFonts w:cs="Times New Roman" w:ascii="Times New Roman" w:hAnsi="Times New Roman"/>
          <w:b/>
          <w:sz w:val="24"/>
          <w:szCs w:val="24"/>
        </w:rPr>
        <w:t xml:space="preserve">полугодие </w:t>
      </w:r>
      <w:r>
        <w:rPr>
          <w:rFonts w:cs="Times New Roman" w:ascii="Times New Roman" w:hAnsi="Times New Roman"/>
          <w:b/>
          <w:sz w:val="24"/>
          <w:szCs w:val="24"/>
        </w:rPr>
        <w:t>2024 года»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Основание для проведения экспертно–аналитического мероприятия: </w:t>
      </w:r>
      <w:r>
        <w:rPr>
          <w:rFonts w:cs="Times New Roman" w:ascii="Times New Roman" w:hAnsi="Times New Roman"/>
          <w:sz w:val="24"/>
          <w:szCs w:val="24"/>
        </w:rPr>
        <w:t xml:space="preserve">Статья 157, 264.2 Бюджетного кодекса Российской Федерации, статья 9 Федерального закона от 07.02.2011г № 6-ФЗ «Об общих принципах организации и деятельности контрольно-счетных органов субъектов Российской Федерации, </w:t>
      </w:r>
      <w:r>
        <w:rPr>
          <w:rFonts w:cs="Times New Roman" w:ascii="Times New Roman" w:hAnsi="Times New Roman"/>
          <w:sz w:val="24"/>
          <w:szCs w:val="24"/>
        </w:rPr>
        <w:t>федеральных территорий</w:t>
      </w:r>
      <w:r>
        <w:rPr>
          <w:rFonts w:cs="Times New Roman" w:ascii="Times New Roman" w:hAnsi="Times New Roman"/>
          <w:sz w:val="24"/>
          <w:szCs w:val="24"/>
        </w:rPr>
        <w:t xml:space="preserve"> и муниципальных образований», статья 8 Положения о контрольно-счетном органе муниципального образования «Полтавский муниципальный район Омской области», утвержденн</w:t>
      </w:r>
      <w:r>
        <w:rPr>
          <w:rFonts w:cs="Times New Roman" w:ascii="Times New Roman" w:hAnsi="Times New Roman"/>
          <w:sz w:val="24"/>
          <w:szCs w:val="24"/>
        </w:rPr>
        <w:t>ая</w:t>
      </w:r>
      <w:r>
        <w:rPr>
          <w:rFonts w:cs="Times New Roman" w:ascii="Times New Roman" w:hAnsi="Times New Roman"/>
          <w:sz w:val="24"/>
          <w:szCs w:val="24"/>
        </w:rPr>
        <w:t xml:space="preserve"> решением Совета Полтавского муниципального района от 31 января 2022 года №3, Стандарт внешнего муниципального финансового контроля «Оперативный контроль за ходом исполнения местного бюджета»,  </w:t>
      </w:r>
      <w:r>
        <w:rPr>
          <w:rFonts w:cs="Times New Roman" w:ascii="Times New Roman" w:hAnsi="Times New Roman"/>
          <w:sz w:val="24"/>
          <w:szCs w:val="24"/>
        </w:rPr>
        <w:t>пункт 2.13 п</w:t>
      </w:r>
      <w:r>
        <w:rPr>
          <w:rFonts w:cs="Times New Roman" w:ascii="Times New Roman" w:hAnsi="Times New Roman"/>
          <w:sz w:val="24"/>
          <w:szCs w:val="24"/>
        </w:rPr>
        <w:t>лан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работы контрольно-счетного органа  муниципального образования на 2024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Целью </w:t>
      </w:r>
      <w:r>
        <w:rPr>
          <w:rFonts w:cs="Times New Roman" w:ascii="Times New Roman" w:hAnsi="Times New Roman"/>
          <w:sz w:val="24"/>
          <w:szCs w:val="24"/>
        </w:rPr>
        <w:t xml:space="preserve">проверки является соблюдение требований действующего законодательства органами местного самоуправления в процессе исполнения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года, анализ соответствия исполнения бюджета Новоильиновского сельского поселения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2024г решению Совета Новоильиновского сельского поселения от 07.12.2023г.№ 62 «О бюджете сельского поселения на 2024 год и  плановый период 2025 и 2026 годов» в редакции изменений №</w:t>
      </w:r>
      <w:r>
        <w:rPr>
          <w:rFonts w:cs="Times New Roman" w:ascii="Times New Roman" w:hAnsi="Times New Roman"/>
          <w:sz w:val="24"/>
          <w:szCs w:val="24"/>
        </w:rPr>
        <w:t>39</w:t>
      </w:r>
      <w:r>
        <w:rPr>
          <w:rFonts w:cs="Times New Roman" w:ascii="Times New Roman" w:hAnsi="Times New Roman"/>
          <w:sz w:val="24"/>
          <w:szCs w:val="24"/>
        </w:rPr>
        <w:t xml:space="preserve">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.2024г., анализ основных показателей местного бюджета по итогам их исполнения.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Нормативно-правовая основа проверки.</w:t>
      </w:r>
      <w:r>
        <w:rPr>
          <w:rFonts w:cs="Times New Roman" w:ascii="Times New Roman" w:hAnsi="Times New Roman"/>
          <w:sz w:val="24"/>
          <w:szCs w:val="24"/>
        </w:rPr>
        <w:t xml:space="preserve"> Свод нормативных правовых актов, включающий в себя 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-Бюджетный кодекс Российской Федерации,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-Положение о бюджетном процессе в Новоильиновском сельском поселении Полтавского муниципального района Омской области, утвержденное решением Совета  </w:t>
      </w:r>
      <w:r>
        <w:rPr>
          <w:rFonts w:cs="Times New Roman" w:ascii="Times New Roman" w:hAnsi="Times New Roman"/>
          <w:color w:val="333333"/>
        </w:rPr>
        <w:t>28.04.2022г. № 20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Информационная база проверки: </w:t>
      </w:r>
      <w:r>
        <w:rPr>
          <w:rFonts w:cs="Times New Roman" w:ascii="Times New Roman" w:hAnsi="Times New Roman"/>
          <w:sz w:val="24"/>
          <w:szCs w:val="24"/>
        </w:rPr>
        <w:t>Информационной основой являются сведения об исполнении бюджета, динамика показателей и сравнительный анализ планируемых, утвержденных и фактических данных.  Источниками информации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-Решение Совета Новоильиновского сельского поселения Полтавского муниципального района от 07.12.2023г.№ 62 «О бюджете сельского поселения на 2024 год и  плановый период 2025 и 2026 годов» с изменениями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.2024г № </w:t>
      </w:r>
      <w:r>
        <w:rPr>
          <w:rFonts w:cs="Times New Roman" w:ascii="Times New Roman" w:hAnsi="Times New Roman"/>
          <w:sz w:val="24"/>
          <w:szCs w:val="24"/>
        </w:rPr>
        <w:t>39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Распоряжение Администрации от 1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июл</w:t>
      </w:r>
      <w:r>
        <w:rPr>
          <w:rFonts w:cs="Times New Roman" w:ascii="Times New Roman" w:hAnsi="Times New Roman"/>
          <w:sz w:val="24"/>
          <w:szCs w:val="24"/>
        </w:rPr>
        <w:t xml:space="preserve">я 2024 года № </w:t>
      </w:r>
      <w:r>
        <w:rPr>
          <w:rFonts w:cs="Times New Roman" w:ascii="Times New Roman" w:hAnsi="Times New Roman"/>
          <w:sz w:val="24"/>
          <w:szCs w:val="24"/>
        </w:rPr>
        <w:t>62</w:t>
      </w:r>
      <w:r>
        <w:rPr>
          <w:rFonts w:cs="Times New Roman" w:ascii="Times New Roman" w:hAnsi="Times New Roman"/>
          <w:sz w:val="24"/>
          <w:szCs w:val="24"/>
        </w:rPr>
        <w:t xml:space="preserve"> «Об исполнении   местного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-Отчет об исполнении бюджета на 01 </w:t>
      </w:r>
      <w:r>
        <w:rPr>
          <w:rFonts w:cs="Times New Roman" w:ascii="Times New Roman" w:hAnsi="Times New Roman"/>
          <w:sz w:val="24"/>
          <w:szCs w:val="24"/>
        </w:rPr>
        <w:t>ию</w:t>
      </w:r>
      <w:r>
        <w:rPr>
          <w:rFonts w:cs="Times New Roman" w:ascii="Times New Roman" w:hAnsi="Times New Roman"/>
          <w:sz w:val="24"/>
          <w:szCs w:val="24"/>
        </w:rPr>
        <w:t>ля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-Отчет об исполнении бюджета на 01 </w:t>
      </w:r>
      <w:r>
        <w:rPr>
          <w:rFonts w:cs="Times New Roman" w:ascii="Times New Roman" w:hAnsi="Times New Roman"/>
          <w:sz w:val="24"/>
          <w:szCs w:val="24"/>
        </w:rPr>
        <w:t>ию</w:t>
      </w:r>
      <w:r>
        <w:rPr>
          <w:rFonts w:cs="Times New Roman" w:ascii="Times New Roman" w:hAnsi="Times New Roman"/>
          <w:sz w:val="24"/>
          <w:szCs w:val="24"/>
        </w:rPr>
        <w:t>ля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 экспертно–аналитического мероприятия: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бюджета по доходам, расходам, источникам финансирования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ходе экспертно–аналитического мероприятия установлено следующее.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1. Общая характеристика исполнения местного бюджета за 1 </w:t>
      </w:r>
      <w:r>
        <w:rPr>
          <w:rFonts w:cs="Times New Roman" w:ascii="Times New Roman" w:hAnsi="Times New Roman"/>
          <w:b/>
          <w:sz w:val="24"/>
          <w:szCs w:val="24"/>
        </w:rPr>
        <w:t>полугодие</w:t>
      </w:r>
      <w:r>
        <w:rPr>
          <w:rFonts w:cs="Times New Roman" w:ascii="Times New Roman" w:hAnsi="Times New Roman"/>
          <w:b/>
          <w:sz w:val="24"/>
          <w:szCs w:val="24"/>
        </w:rPr>
        <w:t xml:space="preserve">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Первоначально бюджет Новоильиновского сельского поселения на 2024 год был утвержден решением Совета от 07.12.2023 г № 62:</w:t>
      </w:r>
    </w:p>
    <w:p>
      <w:pPr>
        <w:pStyle w:val="Western"/>
        <w:spacing w:beforeAutospacing="0" w:before="0" w:after="0"/>
        <w:ind w:firstLine="709"/>
        <w:rPr/>
      </w:pPr>
      <w:r>
        <w:rPr/>
        <w:t>-общий объем доходов бюджета в сумме 8 926 942,15</w:t>
      </w:r>
      <w:bookmarkStart w:id="0" w:name="OLE_LINK3_Копия_3"/>
      <w:bookmarkStart w:id="1" w:name="OLE_LINK2_Копия_3"/>
      <w:bookmarkStart w:id="2" w:name="OLE_LINK1_Копия_3"/>
      <w:r>
        <w:rPr/>
        <w:t xml:space="preserve"> </w:t>
      </w:r>
      <w:bookmarkEnd w:id="0"/>
      <w:bookmarkEnd w:id="1"/>
      <w:bookmarkEnd w:id="2"/>
      <w:r>
        <w:rPr/>
        <w:t xml:space="preserve">рублей; </w:t>
      </w:r>
    </w:p>
    <w:p>
      <w:pPr>
        <w:pStyle w:val="Western"/>
        <w:spacing w:beforeAutospacing="0" w:before="0" w:after="0"/>
        <w:ind w:firstLine="709"/>
        <w:rPr/>
      </w:pPr>
      <w:r>
        <w:rPr>
          <w:rFonts w:cs="Times New Roman"/>
          <w:sz w:val="24"/>
          <w:szCs w:val="24"/>
        </w:rPr>
        <w:t>-общий объем расходов бюджета в сумме 8 926 942,15 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OLE_LINK21_Копия_3"/>
      <w:bookmarkStart w:id="4" w:name="OLE_LINK20_Копия_3"/>
      <w:r>
        <w:rPr>
          <w:rFonts w:cs="Times New Roman" w:ascii="Times New Roman" w:hAnsi="Times New Roman"/>
          <w:sz w:val="24"/>
          <w:szCs w:val="24"/>
        </w:rPr>
        <w:t>-бюджет утвержден сбалансированный (без превышения доходов над расходами) в сумме 0,00 рублей.</w:t>
      </w:r>
      <w:bookmarkEnd w:id="3"/>
      <w:bookmarkEnd w:id="4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состоянию на 01.0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.2024  в результате внесенных изменений утвержден бюджет с основными параметрами:</w:t>
      </w:r>
    </w:p>
    <w:p>
      <w:pPr>
        <w:pStyle w:val="Western"/>
        <w:spacing w:beforeAutospacing="0" w:before="0" w:after="0"/>
        <w:ind w:firstLine="709"/>
        <w:rPr/>
      </w:pPr>
      <w:r>
        <w:rPr/>
        <w:t>-общий объем доходов бюджета в сумме 1</w:t>
      </w:r>
      <w:r>
        <w:rPr/>
        <w:t>7</w:t>
      </w:r>
      <w:r>
        <w:rPr/>
        <w:t xml:space="preserve"> </w:t>
      </w:r>
      <w:r>
        <w:rPr/>
        <w:t>926 106,15</w:t>
      </w:r>
      <w:r>
        <w:rPr/>
        <w:t xml:space="preserve"> рублей; 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расходов бюджета в сумме </w:t>
      </w:r>
      <w:r>
        <w:rPr/>
        <w:t xml:space="preserve">19 172 757,22 </w:t>
      </w:r>
      <w:r>
        <w:rPr/>
        <w:t>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-превышение расходов над доходами (дефицит) в сумме 1 246 651,07 рублей.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Изменения, внесенные в бюджет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бюджета в 1-ом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полугоди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2024 года и утвержденные решением Совета Новоильиновского сельского поселения, в Контрольно-счетный орган муниципального образования «Полтавский муниципальный район Омской области» на экспертизу не представлялись.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bookmarkStart w:id="5" w:name="OLE_LINK11_Копия_3"/>
      <w:bookmarkStart w:id="6" w:name="OLE_LINK10_Копия_3"/>
      <w:r>
        <w:rPr>
          <w:rFonts w:cs="Times New Roman" w:ascii="Times New Roman" w:hAnsi="Times New Roman"/>
          <w:sz w:val="24"/>
          <w:szCs w:val="24"/>
        </w:rPr>
        <w:t xml:space="preserve">Анализ соответствия показателей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утвержденных решением Совета от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.2024г № </w:t>
      </w:r>
      <w:r>
        <w:rPr>
          <w:rFonts w:cs="Times New Roman" w:ascii="Times New Roman" w:hAnsi="Times New Roman"/>
          <w:sz w:val="24"/>
          <w:szCs w:val="24"/>
        </w:rPr>
        <w:t>39</w:t>
      </w:r>
      <w:r>
        <w:rPr>
          <w:rFonts w:cs="Times New Roman" w:ascii="Times New Roman" w:hAnsi="Times New Roman"/>
          <w:sz w:val="24"/>
          <w:szCs w:val="24"/>
        </w:rPr>
        <w:t xml:space="preserve"> представленному Отчету об исполнении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:</w:t>
      </w:r>
      <w:bookmarkEnd w:id="5"/>
      <w:bookmarkEnd w:id="6"/>
    </w:p>
    <w:tbl>
      <w:tblPr>
        <w:tblStyle w:val="af1"/>
        <w:tblW w:w="96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86"/>
        <w:gridCol w:w="2602"/>
        <w:gridCol w:w="3012"/>
        <w:gridCol w:w="2054"/>
      </w:tblGrid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бюджет, утвержден решением Совета от 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.2024г №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39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Утвержденные бюджетные назначения данные Отчета об исполнении бюджета за 1 </w:t>
            </w:r>
            <w:r>
              <w:rPr>
                <w:rFonts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полугодие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 2024г.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Отклонения (+)(-)</w:t>
            </w:r>
          </w:p>
        </w:tc>
      </w:tr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Доходные источники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17  926 106,15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17  926 106,15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98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Расходы</w:t>
            </w:r>
          </w:p>
        </w:tc>
        <w:tc>
          <w:tcPr>
            <w:tcW w:w="260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19 172 757,22</w:t>
            </w:r>
          </w:p>
        </w:tc>
        <w:tc>
          <w:tcPr>
            <w:tcW w:w="3012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19 172 757,22</w:t>
            </w:r>
          </w:p>
        </w:tc>
        <w:tc>
          <w:tcPr>
            <w:tcW w:w="2054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98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Профицит (+), дефицит (-).</w:t>
            </w:r>
          </w:p>
        </w:tc>
        <w:tc>
          <w:tcPr>
            <w:tcW w:w="2602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-1 246 651,07</w:t>
            </w:r>
          </w:p>
        </w:tc>
        <w:tc>
          <w:tcPr>
            <w:tcW w:w="3012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-1 246 651,07</w:t>
            </w:r>
          </w:p>
        </w:tc>
        <w:tc>
          <w:tcPr>
            <w:tcW w:w="2054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</w:tbl>
    <w:p>
      <w:pPr>
        <w:pStyle w:val="NormalWeb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</w:t>
      </w:r>
      <w:r>
        <w:rPr>
          <w:rFonts w:ascii="Times New Roman" w:hAnsi="Times New Roman"/>
          <w:color w:val="auto"/>
          <w:sz w:val="24"/>
          <w:szCs w:val="24"/>
        </w:rPr>
        <w:t xml:space="preserve">При проведении сравнительного анализа плановых назначений по доходам и расходам местного бюджета установлено, что уточненные плановые значения </w:t>
      </w:r>
      <w:r>
        <w:rPr>
          <w:rFonts w:ascii="Times New Roman" w:hAnsi="Times New Roman"/>
          <w:color w:val="auto"/>
          <w:sz w:val="24"/>
          <w:szCs w:val="24"/>
        </w:rPr>
        <w:t>Отчета об исполнении</w:t>
      </w:r>
      <w:r>
        <w:rPr>
          <w:rFonts w:ascii="Times New Roman" w:hAnsi="Times New Roman"/>
          <w:color w:val="auto"/>
          <w:sz w:val="24"/>
          <w:szCs w:val="24"/>
        </w:rPr>
        <w:t xml:space="preserve"> соответствуют показателям бюджета, утвержденн</w:t>
      </w:r>
      <w:r>
        <w:rPr>
          <w:rFonts w:ascii="Times New Roman" w:hAnsi="Times New Roman"/>
          <w:color w:val="auto"/>
          <w:sz w:val="24"/>
          <w:szCs w:val="24"/>
        </w:rPr>
        <w:t>ым</w:t>
      </w:r>
      <w:r>
        <w:rPr>
          <w:rFonts w:ascii="Times New Roman" w:hAnsi="Times New Roman"/>
          <w:color w:val="auto"/>
          <w:sz w:val="24"/>
          <w:szCs w:val="24"/>
        </w:rPr>
        <w:t xml:space="preserve"> решением Совета.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Исполнение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осуществлялось в соответствии с решением Совета от 07.12.2023г № 62 «О бюджете Новоильиновского сельского поселения на 2024 год и  плановый период 2025 и 2026 годов», правовыми актами, принятыми в его исполнение и сводной бюджетной росписью на 2024 год.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Кассовое исполнение местного бюджета за перв</w:t>
      </w:r>
      <w:r>
        <w:rPr>
          <w:rFonts w:cs="Times New Roman" w:ascii="Times New Roman" w:hAnsi="Times New Roman"/>
          <w:sz w:val="24"/>
          <w:szCs w:val="24"/>
        </w:rPr>
        <w:t>ое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составило  по доходам в сумме </w:t>
      </w:r>
      <w:r>
        <w:rPr>
          <w:rFonts w:cs="Times New Roman" w:ascii="Times New Roman" w:hAnsi="Times New Roman"/>
          <w:sz w:val="24"/>
          <w:szCs w:val="24"/>
        </w:rPr>
        <w:t>3 917 980,63</w:t>
      </w:r>
      <w:r>
        <w:rPr>
          <w:rFonts w:cs="Times New Roman" w:ascii="Times New Roman" w:hAnsi="Times New Roman"/>
          <w:sz w:val="24"/>
          <w:szCs w:val="24"/>
        </w:rPr>
        <w:t xml:space="preserve"> рублей, или </w:t>
      </w:r>
      <w:r>
        <w:rPr>
          <w:rFonts w:cs="Times New Roman" w:ascii="Times New Roman" w:hAnsi="Times New Roman"/>
          <w:sz w:val="24"/>
          <w:szCs w:val="24"/>
        </w:rPr>
        <w:t>21,86</w:t>
      </w:r>
      <w:r>
        <w:rPr>
          <w:rFonts w:cs="Times New Roman" w:ascii="Times New Roman" w:hAnsi="Times New Roman"/>
          <w:sz w:val="24"/>
          <w:szCs w:val="24"/>
        </w:rPr>
        <w:t>% от   плановых значений (</w:t>
      </w:r>
      <w:r>
        <w:rPr>
          <w:rFonts w:cs="Times New Roman" w:ascii="Times New Roman" w:hAnsi="Times New Roman"/>
          <w:sz w:val="24"/>
          <w:szCs w:val="24"/>
        </w:rPr>
        <w:t>17 926 106,15</w:t>
      </w:r>
      <w:r>
        <w:rPr>
          <w:rFonts w:cs="Times New Roman" w:ascii="Times New Roman" w:hAnsi="Times New Roman"/>
          <w:sz w:val="24"/>
          <w:szCs w:val="24"/>
        </w:rPr>
        <w:t xml:space="preserve"> рублей), по расходам в сумме </w:t>
      </w:r>
      <w:r>
        <w:rPr>
          <w:rFonts w:cs="Times New Roman" w:ascii="Times New Roman" w:hAnsi="Times New Roman"/>
          <w:sz w:val="24"/>
          <w:szCs w:val="24"/>
        </w:rPr>
        <w:t>4 459 275,51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23,26</w:t>
      </w:r>
      <w:r>
        <w:rPr>
          <w:rFonts w:cs="Times New Roman" w:ascii="Times New Roman" w:hAnsi="Times New Roman"/>
          <w:sz w:val="24"/>
          <w:szCs w:val="24"/>
        </w:rPr>
        <w:t>% планового значения (</w:t>
      </w:r>
      <w:r>
        <w:rPr>
          <w:rFonts w:cs="Times New Roman" w:ascii="Times New Roman" w:hAnsi="Times New Roman"/>
          <w:sz w:val="24"/>
          <w:szCs w:val="24"/>
        </w:rPr>
        <w:t>19 172 757,22</w:t>
      </w:r>
      <w:r>
        <w:rPr>
          <w:rFonts w:cs="Times New Roman" w:ascii="Times New Roman" w:hAnsi="Times New Roman"/>
          <w:sz w:val="24"/>
          <w:szCs w:val="24"/>
        </w:rPr>
        <w:t>рублей).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  <w:t xml:space="preserve">       </w:t>
      </w:r>
      <w:r>
        <w:rPr>
          <w:rFonts w:ascii="Times New Roman" w:hAnsi="Times New Roman"/>
          <w:b w:val="false"/>
          <w:bCs w:val="false"/>
        </w:rPr>
        <w:t xml:space="preserve">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По результатам исполнения местного бюджета за 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полугодие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2024 года сложился дефицит в сумме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541 294,88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рублей, за счет снижения остатков на счетах по учету средств местного бюджета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дефицит равен нулю </w:t>
      </w:r>
      <w:r>
        <w:rPr>
          <w:rFonts w:ascii="Times New Roman" w:hAnsi="Times New Roman"/>
          <w:b w:val="false"/>
          <w:bCs w:val="false"/>
          <w:sz w:val="24"/>
          <w:szCs w:val="24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240" w:before="0" w:after="0"/>
        <w:ind w:left="106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</w:t>
      </w:r>
      <w:r>
        <w:rPr>
          <w:rFonts w:cs="Times New Roman" w:ascii="Times New Roman" w:hAnsi="Times New Roman"/>
          <w:b/>
          <w:sz w:val="24"/>
          <w:szCs w:val="24"/>
        </w:rPr>
        <w:t>2.Исполнение доходной части бюджета.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данным Отчета об исполнении бюджета Новоильиновского сельского поселения (ф.0503117) доходная часть бюджета исполнена в объеме </w:t>
      </w:r>
      <w:r>
        <w:rPr>
          <w:rFonts w:cs="Times New Roman" w:ascii="Times New Roman" w:hAnsi="Times New Roman"/>
          <w:sz w:val="24"/>
          <w:szCs w:val="24"/>
        </w:rPr>
        <w:t>3 917 980,63</w:t>
      </w:r>
      <w:r>
        <w:rPr>
          <w:rFonts w:cs="Times New Roman" w:ascii="Times New Roman" w:hAnsi="Times New Roman"/>
          <w:sz w:val="24"/>
          <w:szCs w:val="24"/>
        </w:rPr>
        <w:t xml:space="preserve"> рублей или 21,</w:t>
      </w:r>
      <w:r>
        <w:rPr>
          <w:rFonts w:cs="Times New Roman" w:ascii="Times New Roman" w:hAnsi="Times New Roman"/>
          <w:sz w:val="24"/>
          <w:szCs w:val="24"/>
        </w:rPr>
        <w:t>86</w:t>
      </w:r>
      <w:r>
        <w:rPr>
          <w:rFonts w:cs="Times New Roman" w:ascii="Times New Roman" w:hAnsi="Times New Roman"/>
          <w:sz w:val="24"/>
          <w:szCs w:val="24"/>
        </w:rPr>
        <w:t>% утвержденных бюджетных назначений (</w:t>
      </w:r>
      <w:r>
        <w:rPr>
          <w:rFonts w:cs="Times New Roman" w:ascii="Times New Roman" w:hAnsi="Times New Roman"/>
          <w:sz w:val="24"/>
          <w:szCs w:val="24"/>
        </w:rPr>
        <w:t xml:space="preserve">17 926 106,15 </w:t>
      </w:r>
      <w:r>
        <w:rPr>
          <w:rFonts w:cs="Times New Roman" w:ascii="Times New Roman" w:hAnsi="Times New Roman"/>
          <w:sz w:val="24"/>
          <w:szCs w:val="24"/>
        </w:rPr>
        <w:t xml:space="preserve">рублей), что </w:t>
      </w:r>
      <w:r>
        <w:rPr>
          <w:rFonts w:cs="Times New Roman" w:ascii="Times New Roman" w:hAnsi="Times New Roman"/>
          <w:sz w:val="24"/>
          <w:szCs w:val="24"/>
        </w:rPr>
        <w:t>ниж</w:t>
      </w:r>
      <w:r>
        <w:rPr>
          <w:rFonts w:cs="Times New Roman" w:ascii="Times New Roman" w:hAnsi="Times New Roman"/>
          <w:sz w:val="24"/>
          <w:szCs w:val="24"/>
        </w:rPr>
        <w:t xml:space="preserve">е поступления доходов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20,90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1 035 016,21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рублей. </w:t>
      </w:r>
    </w:p>
    <w:p>
      <w:pPr>
        <w:pStyle w:val="NormalWeb"/>
        <w:spacing w:before="0"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Анализ исполнения доходов бюджета </w:t>
      </w:r>
      <w:r>
        <w:rPr>
          <w:rFonts w:ascii="Times New Roman" w:hAnsi="Times New Roman"/>
          <w:sz w:val="24"/>
          <w:szCs w:val="24"/>
        </w:rPr>
        <w:t>по кодам доходов бюджетной классификации</w:t>
      </w:r>
      <w:r>
        <w:rPr>
          <w:rFonts w:ascii="Times New Roman" w:hAnsi="Times New Roman"/>
          <w:color w:val="auto"/>
          <w:sz w:val="24"/>
          <w:szCs w:val="24"/>
        </w:rPr>
        <w:t xml:space="preserve"> представлен в таблице:</w:t>
      </w:r>
    </w:p>
    <w:tbl>
      <w:tblPr>
        <w:tblStyle w:val="af1"/>
        <w:tblW w:w="96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61"/>
        <w:gridCol w:w="1251"/>
        <w:gridCol w:w="1261"/>
        <w:gridCol w:w="1255"/>
        <w:gridCol w:w="1115"/>
        <w:gridCol w:w="907"/>
        <w:gridCol w:w="1515"/>
        <w:gridCol w:w="888"/>
      </w:tblGrid>
      <w:tr>
        <w:trPr/>
        <w:tc>
          <w:tcPr>
            <w:tcW w:w="14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 доходов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.2023г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 2024г Отчет об исполнении бюджета на 01.0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.2024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.2024г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Исполнено %, факт 2024г к уточненному бюджету 2024г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Исполнено в % факт  01.0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 2024г на 01.0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.2023г</w:t>
            </w:r>
          </w:p>
        </w:tc>
        <w:tc>
          <w:tcPr>
            <w:tcW w:w="15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Отклонение, рублей, исполнение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.2024 и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.2023г.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% в структуре доходов ,2024г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5=4/3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6=4/2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7=4-2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Всего налоговые и неналоговые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808 841,70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4 841 282,00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1 246 786,33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25,75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154,14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437 944,63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auto" w:val="clear"/>
                <w:vertAlign w:val="baseline"/>
                <w:lang w:val="ru-RU" w:bidi="ar-SA"/>
              </w:rPr>
              <w:t>31,82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НАЛОГОВЫЕ ДОХОДЫ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318 532,77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2 872 844,00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757 687,41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26,72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241,00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449 154,64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auto" w:val="clear"/>
                <w:vertAlign w:val="baseline"/>
                <w:lang w:val="ru-RU" w:bidi="ar-SA"/>
              </w:rPr>
              <w:t>19,34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bookmarkStart w:id="7" w:name="OLE_LINK41"/>
            <w:bookmarkStart w:id="8" w:name="OLE_LINK40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 на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прибыль, 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доход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ы</w:t>
            </w:r>
            <w:bookmarkEnd w:id="7"/>
            <w:bookmarkEnd w:id="8"/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191 764,13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608 470,00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281 022,83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46,19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146,55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89 258,70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shd w:fill="auto" w:val="clear"/>
                <w:vertAlign w:val="baseline"/>
                <w:lang w:val="ru-RU" w:bidi="ar-SA"/>
              </w:rPr>
              <w:t>7,17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товары реализуемые на территории РФ (акцизы)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293 698,79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651 982,00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313 688,98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48,11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110,21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29 990,19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shd w:fill="auto" w:val="clear"/>
                <w:vertAlign w:val="baseline"/>
                <w:lang w:val="ru-RU" w:bidi="ar-SA"/>
              </w:rPr>
              <w:t>8,26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Cs/>
                <w:sz w:val="20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eastAsia="en-US" w:bidi="ar-SA"/>
              </w:rPr>
              <w:t>Налоги на совокупный доход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kern w:val="0"/>
                <w:position w:val="0"/>
                <w:sz w:val="18"/>
                <w:sz w:val="18"/>
                <w:szCs w:val="18"/>
                <w:highlight w:val="none"/>
                <w:shd w:fill="FFFF00" w:val="clear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13 647,00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14 392,00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15 913,50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110,57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116,61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2 266,50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0,41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имущество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-181 677,15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1 592 000,00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146 862,10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9,23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180,84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328 539,25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3,75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Государственная пошлина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1 100,00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6 000,00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3,33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18,18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900,00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0,01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НЕНАЛОГОВЫЕ ДОХОДЫ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490 308,93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1 968 438,00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489 098,92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24,85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99,75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1 210,01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12,48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bookmarkStart w:id="9" w:name="OLE_LINK17"/>
            <w:bookmarkStart w:id="10" w:name="OLE_LINK18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Доходы от использования имущества находящегося в государственной и муниципальной собственности</w:t>
            </w:r>
            <w:bookmarkEnd w:id="9"/>
            <w:bookmarkEnd w:id="10"/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489 188,93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1 390 438,00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489 038,92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35,17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99,97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150,01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12,48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0"/>
                <w:highlight w:val="none"/>
                <w:shd w:fill="FFFF00" w:val="clear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eastAsia="en-US" w:bidi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highlight w:val="none"/>
                <w:shd w:fill="FFFF00" w:val="clear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120,00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0,00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60,00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position w:val="0"/>
                <w:sz w:val="18"/>
                <w:sz w:val="18"/>
                <w:szCs w:val="18"/>
                <w:shd w:fill="FFFF00" w:val="clear"/>
                <w:vertAlign w:val="baseline"/>
                <w:lang w:val="ru-RU" w:bidi="ar-SA"/>
              </w:rPr>
              <w:t>-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shd w:fill="FFFF00" w:val="clear"/>
              </w:rPr>
              <w:t>50,00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shd w:fill="FFFF00" w:val="clear"/>
              </w:rPr>
              <w:t>-</w:t>
            </w:r>
            <w:r>
              <w:rPr>
                <w:rFonts w:ascii="Times New Roman" w:hAnsi="Times New Roman"/>
                <w:b/>
                <w:bCs/>
                <w:shd w:fill="FFFF00" w:val="clear"/>
              </w:rPr>
              <w:t>60,00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highlight w:val="none"/>
                <w:shd w:fill="FFFF00" w:val="clear"/>
              </w:rPr>
            </w:pPr>
            <w:r>
              <w:rPr>
                <w:rFonts w:ascii="Times New Roman" w:hAnsi="Times New Roman"/>
                <w:b/>
                <w:bCs/>
                <w:shd w:fill="FFFF00" w:val="clear"/>
              </w:rPr>
              <w:t>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position w:val="0"/>
                <w:sz w:val="20"/>
                <w:sz w:val="20"/>
                <w:szCs w:val="22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20"/>
                <w:vertAlign w:val="baseline"/>
                <w:lang w:val="ru-RU" w:eastAsia="en-US" w:bidi="ar-SA"/>
              </w:rPr>
              <w:t>Штрафы, санкции, возмещение ущерба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1 000,00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1 000,00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4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Прочие неналоговые доходы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cs="Times New Roman"/>
                <w:position w:val="0"/>
                <w:sz w:val="18"/>
                <w:sz w:val="18"/>
                <w:vertAlign w:val="baseline"/>
              </w:rPr>
              <w:t>-инициативные платежи</w:t>
            </w:r>
          </w:p>
        </w:tc>
        <w:tc>
          <w:tcPr>
            <w:tcW w:w="125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26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578 000,00</w:t>
            </w:r>
          </w:p>
        </w:tc>
        <w:tc>
          <w:tcPr>
            <w:tcW w:w="125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11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51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Безвозмездные поступления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4 144 155,14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13 084 824,15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2 671 194,30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20,41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64,46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1 472 960,84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68,18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Дотации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2 220 872,00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4 539 463,15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2 455 685,15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54,10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110,57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234 813,15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62,68</w:t>
            </w:r>
          </w:p>
        </w:tc>
      </w:tr>
      <w:tr>
        <w:trPr/>
        <w:tc>
          <w:tcPr>
            <w:tcW w:w="14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Субсидии</w:t>
            </w:r>
          </w:p>
        </w:tc>
        <w:tc>
          <w:tcPr>
            <w:tcW w:w="125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26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5 105 000,00</w:t>
            </w:r>
          </w:p>
        </w:tc>
        <w:tc>
          <w:tcPr>
            <w:tcW w:w="125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11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151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Субвенции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64 001,14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176 585,00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63 086,53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35,73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98,57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914,61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1,61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Иные межбюджетные трансферты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1 859 282,00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3 263 776,00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152 422,62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4,67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8,20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1 699 859,38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3,89</w:t>
            </w:r>
          </w:p>
        </w:tc>
      </w:tr>
      <w:tr>
        <w:trPr/>
        <w:tc>
          <w:tcPr>
            <w:tcW w:w="14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 доходов</w:t>
            </w:r>
          </w:p>
        </w:tc>
        <w:tc>
          <w:tcPr>
            <w:tcW w:w="125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4 952 996,84</w:t>
            </w:r>
          </w:p>
        </w:tc>
        <w:tc>
          <w:tcPr>
            <w:tcW w:w="126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17 926 106,15</w:t>
            </w:r>
          </w:p>
        </w:tc>
        <w:tc>
          <w:tcPr>
            <w:tcW w:w="125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3 917 980,63</w:t>
            </w:r>
          </w:p>
        </w:tc>
        <w:tc>
          <w:tcPr>
            <w:tcW w:w="11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21,86</w:t>
            </w:r>
          </w:p>
        </w:tc>
        <w:tc>
          <w:tcPr>
            <w:tcW w:w="907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79,10</w:t>
            </w:r>
          </w:p>
        </w:tc>
        <w:tc>
          <w:tcPr>
            <w:tcW w:w="151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</w:t>
            </w: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1 035 016,21</w:t>
            </w:r>
          </w:p>
        </w:tc>
        <w:tc>
          <w:tcPr>
            <w:tcW w:w="8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100,00</w:t>
            </w:r>
          </w:p>
        </w:tc>
      </w:tr>
    </w:tbl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shd w:fill="auto" w:val="clear"/>
        </w:rPr>
        <w:t>В структуре доходов доля налоговы</w:t>
      </w:r>
      <w:r>
        <w:rPr>
          <w:rFonts w:ascii="Times New Roman" w:hAnsi="Times New Roman"/>
          <w:sz w:val="24"/>
          <w:szCs w:val="24"/>
          <w:shd w:fill="auto" w:val="clear"/>
        </w:rPr>
        <w:t>х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и неналоговы</w:t>
      </w:r>
      <w:r>
        <w:rPr>
          <w:rFonts w:ascii="Times New Roman" w:hAnsi="Times New Roman"/>
          <w:sz w:val="24"/>
          <w:szCs w:val="24"/>
          <w:shd w:fill="auto" w:val="clear"/>
        </w:rPr>
        <w:t>х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доход</w:t>
      </w:r>
      <w:r>
        <w:rPr>
          <w:rFonts w:ascii="Times New Roman" w:hAnsi="Times New Roman"/>
          <w:sz w:val="24"/>
          <w:szCs w:val="24"/>
          <w:shd w:fill="auto" w:val="clear"/>
        </w:rPr>
        <w:t>ов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составляет </w:t>
      </w:r>
      <w:r>
        <w:rPr>
          <w:rFonts w:ascii="Times New Roman" w:hAnsi="Times New Roman"/>
          <w:sz w:val="24"/>
          <w:szCs w:val="24"/>
          <w:shd w:fill="auto" w:val="clear"/>
        </w:rPr>
        <w:t>31,82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1 246 786,33 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рублей, из них налоговые доходы </w:t>
      </w:r>
      <w:r>
        <w:rPr>
          <w:rFonts w:ascii="Times New Roman" w:hAnsi="Times New Roman"/>
          <w:sz w:val="24"/>
          <w:szCs w:val="24"/>
          <w:shd w:fill="auto" w:val="clear"/>
        </w:rPr>
        <w:t>19,34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>757 687,41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рублей, неналоговые </w:t>
      </w:r>
      <w:r>
        <w:rPr>
          <w:rFonts w:ascii="Times New Roman" w:hAnsi="Times New Roman"/>
          <w:sz w:val="24"/>
          <w:szCs w:val="24"/>
          <w:shd w:fill="auto" w:val="clear"/>
        </w:rPr>
        <w:t>12,48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>489 098,92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рублей,  безвозмездные поступления составили </w:t>
      </w:r>
      <w:r>
        <w:rPr>
          <w:rFonts w:ascii="Times New Roman" w:hAnsi="Times New Roman"/>
          <w:sz w:val="24"/>
          <w:szCs w:val="24"/>
          <w:shd w:fill="auto" w:val="clear"/>
        </w:rPr>
        <w:t>68,18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ascii="Times New Roman" w:hAnsi="Times New Roman"/>
          <w:sz w:val="24"/>
          <w:szCs w:val="24"/>
          <w:shd w:fill="auto" w:val="clear"/>
        </w:rPr>
        <w:t>2 671 194,30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 рублей.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План по налоговым и неналоговым доходам выполнен на </w:t>
      </w:r>
      <w:r>
        <w:rPr>
          <w:rFonts w:cs="Times New Roman" w:ascii="Times New Roman" w:hAnsi="Times New Roman"/>
          <w:sz w:val="24"/>
          <w:szCs w:val="24"/>
        </w:rPr>
        <w:t>25,75</w:t>
      </w:r>
      <w:r>
        <w:rPr>
          <w:rFonts w:cs="Times New Roman" w:ascii="Times New Roman" w:hAnsi="Times New Roman"/>
          <w:sz w:val="24"/>
          <w:szCs w:val="24"/>
        </w:rPr>
        <w:t>% плановых значений (</w:t>
      </w:r>
      <w:r>
        <w:rPr>
          <w:rFonts w:cs="Times New Roman" w:ascii="Times New Roman" w:hAnsi="Times New Roman"/>
          <w:sz w:val="24"/>
          <w:szCs w:val="24"/>
        </w:rPr>
        <w:t>4 841 282,00</w:t>
      </w:r>
      <w:r>
        <w:rPr>
          <w:rFonts w:cs="Times New Roman" w:ascii="Times New Roman" w:hAnsi="Times New Roman"/>
          <w:sz w:val="24"/>
          <w:szCs w:val="24"/>
        </w:rPr>
        <w:t xml:space="preserve"> рублей), что составило </w:t>
      </w:r>
      <w:r>
        <w:rPr>
          <w:rFonts w:cs="Times New Roman" w:ascii="Times New Roman" w:hAnsi="Times New Roman"/>
          <w:sz w:val="24"/>
          <w:szCs w:val="24"/>
        </w:rPr>
        <w:t>1 246 786,33</w:t>
      </w:r>
      <w:r>
        <w:rPr>
          <w:rFonts w:cs="Times New Roman" w:ascii="Times New Roman" w:hAnsi="Times New Roman"/>
          <w:sz w:val="24"/>
          <w:szCs w:val="24"/>
        </w:rPr>
        <w:t xml:space="preserve"> рублей, с ростом к уровню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54,14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 xml:space="preserve">437 944,63 </w:t>
      </w:r>
      <w:r>
        <w:rPr>
          <w:rFonts w:cs="Times New Roman" w:ascii="Times New Roman" w:hAnsi="Times New Roman"/>
          <w:sz w:val="24"/>
          <w:szCs w:val="24"/>
        </w:rPr>
        <w:t>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В группе налоговых и неналоговых доходов налоговые доходы занимают </w:t>
      </w:r>
      <w:r>
        <w:rPr>
          <w:rFonts w:cs="Times New Roman" w:ascii="Times New Roman" w:hAnsi="Times New Roman"/>
          <w:sz w:val="24"/>
          <w:szCs w:val="24"/>
        </w:rPr>
        <w:t>60,77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 2024 года налоговые поступления  сформировались за счет: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налога на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прибыль,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доходы </w:t>
      </w:r>
      <w:r>
        <w:rPr>
          <w:rFonts w:cs="Times New Roman" w:ascii="Times New Roman" w:hAnsi="Times New Roman"/>
          <w:sz w:val="24"/>
          <w:szCs w:val="24"/>
        </w:rPr>
        <w:t xml:space="preserve">в сумме </w:t>
      </w:r>
      <w:r>
        <w:rPr>
          <w:rFonts w:cs="Times New Roman" w:ascii="Times New Roman" w:hAnsi="Times New Roman"/>
          <w:sz w:val="24"/>
          <w:szCs w:val="24"/>
        </w:rPr>
        <w:t>281 022,83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рублей, выполнение составило </w:t>
      </w:r>
      <w:r>
        <w:rPr>
          <w:rFonts w:cs="Times New Roman" w:ascii="Times New Roman" w:hAnsi="Times New Roman"/>
          <w:sz w:val="24"/>
          <w:szCs w:val="24"/>
        </w:rPr>
        <w:t>46,19</w:t>
      </w:r>
      <w:r>
        <w:rPr>
          <w:rFonts w:cs="Times New Roman" w:ascii="Times New Roman" w:hAnsi="Times New Roman"/>
          <w:sz w:val="24"/>
          <w:szCs w:val="24"/>
        </w:rPr>
        <w:t xml:space="preserve">% плановых значений (608 470,00 рублей), поступило с ростом к объему поступлений аналогичного периода 2023 года более на </w:t>
      </w:r>
      <w:r>
        <w:rPr>
          <w:rFonts w:cs="Times New Roman" w:ascii="Times New Roman" w:hAnsi="Times New Roman"/>
          <w:sz w:val="24"/>
          <w:szCs w:val="24"/>
        </w:rPr>
        <w:t>46,55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89 258,70</w:t>
      </w:r>
      <w:r>
        <w:rPr>
          <w:rFonts w:cs="Times New Roman" w:ascii="Times New Roman" w:hAnsi="Times New Roman"/>
          <w:sz w:val="24"/>
          <w:szCs w:val="24"/>
        </w:rPr>
        <w:t xml:space="preserve"> рублей. </w:t>
      </w:r>
      <w:r>
        <w:rPr>
          <w:rFonts w:cs="Times New Roman" w:ascii="Times New Roman" w:hAnsi="Times New Roman"/>
          <w:sz w:val="24"/>
          <w:szCs w:val="24"/>
        </w:rPr>
        <w:t xml:space="preserve">В структуре доходов поселения имеет долю 7,17% и состоит из поступления </w:t>
      </w:r>
      <w:r>
        <w:rPr>
          <w:rFonts w:cs="Times New Roman" w:ascii="Times New Roman" w:hAnsi="Times New Roman"/>
          <w:sz w:val="24"/>
          <w:szCs w:val="24"/>
          <w:u w:val="single"/>
        </w:rPr>
        <w:t>налога на доход физических лиц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налога на товары </w:t>
      </w:r>
      <w:r>
        <w:rPr>
          <w:rFonts w:cs="Times New Roman" w:ascii="Times New Roman" w:hAnsi="Times New Roman"/>
          <w:i/>
          <w:iCs/>
          <w:sz w:val="24"/>
          <w:szCs w:val="24"/>
        </w:rPr>
        <w:t>(работы, услуги)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реализуемые на территории РФ </w:t>
      </w:r>
      <w:r>
        <w:rPr>
          <w:rFonts w:cs="Times New Roman" w:ascii="Times New Roman" w:hAnsi="Times New Roman"/>
          <w:sz w:val="24"/>
          <w:szCs w:val="24"/>
        </w:rPr>
        <w:t xml:space="preserve">в сумме </w:t>
      </w:r>
      <w:r>
        <w:rPr>
          <w:rFonts w:cs="Times New Roman" w:ascii="Times New Roman" w:hAnsi="Times New Roman"/>
          <w:sz w:val="24"/>
          <w:szCs w:val="24"/>
        </w:rPr>
        <w:t>313 688,98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48,11</w:t>
      </w:r>
      <w:r>
        <w:rPr>
          <w:rFonts w:cs="Times New Roman" w:ascii="Times New Roman" w:hAnsi="Times New Roman"/>
          <w:sz w:val="24"/>
          <w:szCs w:val="24"/>
        </w:rPr>
        <w:t xml:space="preserve">% исполнения плановых значений (651 982,00 рублей), что превысило поступления 1 </w:t>
      </w:r>
      <w:r>
        <w:rPr>
          <w:rFonts w:cs="Times New Roman" w:ascii="Times New Roman" w:hAnsi="Times New Roman"/>
          <w:sz w:val="24"/>
          <w:szCs w:val="24"/>
        </w:rPr>
        <w:t xml:space="preserve">полугодие </w:t>
      </w:r>
      <w:r>
        <w:rPr>
          <w:rFonts w:cs="Times New Roman" w:ascii="Times New Roman" w:hAnsi="Times New Roman"/>
          <w:sz w:val="24"/>
          <w:szCs w:val="24"/>
        </w:rPr>
        <w:t xml:space="preserve">2023 года на </w:t>
      </w:r>
      <w:r>
        <w:rPr>
          <w:rFonts w:cs="Times New Roman" w:ascii="Times New Roman" w:hAnsi="Times New Roman"/>
          <w:sz w:val="24"/>
          <w:szCs w:val="24"/>
        </w:rPr>
        <w:t>10,21</w:t>
      </w:r>
      <w:r>
        <w:rPr>
          <w:rFonts w:cs="Times New Roman" w:ascii="Times New Roman" w:hAnsi="Times New Roman"/>
          <w:sz w:val="24"/>
          <w:szCs w:val="24"/>
        </w:rPr>
        <w:t>% или  на 2</w:t>
      </w:r>
      <w:r>
        <w:rPr>
          <w:rFonts w:cs="Times New Roman" w:ascii="Times New Roman" w:hAnsi="Times New Roman"/>
          <w:sz w:val="24"/>
          <w:szCs w:val="24"/>
        </w:rPr>
        <w:t>9 990,19</w:t>
      </w:r>
      <w:r>
        <w:rPr>
          <w:rFonts w:cs="Times New Roman" w:ascii="Times New Roman" w:hAnsi="Times New Roman"/>
          <w:sz w:val="24"/>
          <w:szCs w:val="24"/>
        </w:rPr>
        <w:t xml:space="preserve"> рублей. </w:t>
      </w:r>
      <w:r>
        <w:rPr>
          <w:rFonts w:cs="Times New Roman" w:ascii="Times New Roman" w:hAnsi="Times New Roman"/>
          <w:sz w:val="24"/>
          <w:szCs w:val="24"/>
        </w:rPr>
        <w:t xml:space="preserve">В структуре доходов поселения имеет долю 8,26% и состоит из поступления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single"/>
          <w:em w:val="none"/>
        </w:rPr>
        <w:t>а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single"/>
          <w:em w:val="none"/>
        </w:rPr>
        <w:t>кциз по подакцизным товарам (продукции), производимым на территории Российской Федерации</w:t>
      </w:r>
      <w:r>
        <w:rPr>
          <w:rFonts w:cs="Times New Roman" w:ascii="Times New Roman" w:hAnsi="Times New Roman"/>
          <w:sz w:val="24"/>
          <w:szCs w:val="24"/>
          <w:u w:val="single"/>
        </w:rPr>
        <w:t>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налога на совокупный доход</w:t>
      </w:r>
      <w:r>
        <w:rPr>
          <w:rFonts w:cs="Times New Roman" w:ascii="Times New Roman" w:hAnsi="Times New Roman"/>
          <w:sz w:val="24"/>
          <w:szCs w:val="24"/>
        </w:rPr>
        <w:t xml:space="preserve"> поступило в объеме </w:t>
      </w:r>
      <w:r>
        <w:rPr>
          <w:rFonts w:cs="Times New Roman" w:ascii="Times New Roman" w:hAnsi="Times New Roman"/>
          <w:sz w:val="24"/>
          <w:szCs w:val="24"/>
        </w:rPr>
        <w:t xml:space="preserve">15 913,50 </w:t>
      </w:r>
      <w:r>
        <w:rPr>
          <w:rFonts w:cs="Times New Roman" w:ascii="Times New Roman" w:hAnsi="Times New Roman"/>
          <w:sz w:val="24"/>
          <w:szCs w:val="24"/>
        </w:rPr>
        <w:t xml:space="preserve">рублей,  исполнение составило </w:t>
      </w:r>
      <w:r>
        <w:rPr>
          <w:rFonts w:cs="Times New Roman" w:ascii="Times New Roman" w:hAnsi="Times New Roman"/>
          <w:b/>
          <w:bCs/>
          <w:sz w:val="24"/>
          <w:szCs w:val="24"/>
        </w:rPr>
        <w:t>110,57</w:t>
      </w:r>
      <w:r>
        <w:rPr>
          <w:rFonts w:cs="Times New Roman" w:ascii="Times New Roman" w:hAnsi="Times New Roman"/>
          <w:b/>
          <w:bCs/>
          <w:sz w:val="24"/>
          <w:szCs w:val="24"/>
        </w:rPr>
        <w:t>%</w:t>
      </w:r>
      <w:r>
        <w:rPr>
          <w:rFonts w:cs="Times New Roman" w:ascii="Times New Roman" w:hAnsi="Times New Roman"/>
          <w:sz w:val="24"/>
          <w:szCs w:val="24"/>
        </w:rPr>
        <w:t xml:space="preserve"> уточненного плана (14 392,000 рублей), </w:t>
      </w:r>
      <w:r>
        <w:rPr>
          <w:rFonts w:cs="Times New Roman" w:ascii="Times New Roman" w:hAnsi="Times New Roman"/>
          <w:sz w:val="24"/>
          <w:szCs w:val="24"/>
        </w:rPr>
        <w:t xml:space="preserve">с ростом к уровню </w:t>
      </w:r>
      <w:r>
        <w:rPr>
          <w:rFonts w:cs="Times New Roman" w:ascii="Times New Roman" w:hAnsi="Times New Roman"/>
          <w:sz w:val="24"/>
          <w:szCs w:val="24"/>
        </w:rPr>
        <w:t xml:space="preserve"> поступлений 1 </w:t>
      </w:r>
      <w:r>
        <w:rPr>
          <w:rFonts w:cs="Times New Roman" w:ascii="Times New Roman" w:hAnsi="Times New Roman"/>
          <w:sz w:val="24"/>
          <w:szCs w:val="24"/>
        </w:rPr>
        <w:t xml:space="preserve">полугодие </w:t>
      </w:r>
      <w:r>
        <w:rPr>
          <w:rFonts w:cs="Times New Roman" w:ascii="Times New Roman" w:hAnsi="Times New Roman"/>
          <w:sz w:val="24"/>
          <w:szCs w:val="24"/>
        </w:rPr>
        <w:t xml:space="preserve">2023 года на </w:t>
      </w:r>
      <w:r>
        <w:rPr>
          <w:rFonts w:cs="Times New Roman" w:ascii="Times New Roman" w:hAnsi="Times New Roman"/>
          <w:sz w:val="24"/>
          <w:szCs w:val="24"/>
        </w:rPr>
        <w:t>16,61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2 266,50</w:t>
      </w:r>
      <w:r>
        <w:rPr>
          <w:rFonts w:cs="Times New Roman" w:ascii="Times New Roman" w:hAnsi="Times New Roman"/>
          <w:sz w:val="24"/>
          <w:szCs w:val="24"/>
        </w:rPr>
        <w:t xml:space="preserve"> рублей. </w:t>
      </w:r>
      <w:r>
        <w:rPr>
          <w:rFonts w:cs="Times New Roman" w:ascii="Times New Roman" w:hAnsi="Times New Roman"/>
          <w:sz w:val="24"/>
          <w:szCs w:val="24"/>
        </w:rPr>
        <w:t>Доля в доходной части бюджета составляет 0,41%. В</w:t>
      </w:r>
      <w:r>
        <w:rPr>
          <w:rFonts w:cs="Times New Roman" w:ascii="Times New Roman" w:hAnsi="Times New Roman"/>
          <w:sz w:val="24"/>
          <w:szCs w:val="24"/>
        </w:rPr>
        <w:t xml:space="preserve"> структуру налогов на совокупный доход вошел </w:t>
      </w:r>
      <w:r>
        <w:rPr>
          <w:rFonts w:cs="Times New Roman" w:ascii="Times New Roman" w:hAnsi="Times New Roman"/>
          <w:sz w:val="24"/>
          <w:szCs w:val="24"/>
          <w:u w:val="single"/>
        </w:rPr>
        <w:t>единый сельскохозяйственный налог.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налоги на имущество </w:t>
      </w:r>
      <w:r>
        <w:rPr>
          <w:rFonts w:cs="Times New Roman" w:ascii="Times New Roman" w:hAnsi="Times New Roman"/>
          <w:sz w:val="24"/>
          <w:szCs w:val="24"/>
        </w:rPr>
        <w:t xml:space="preserve">поступили в сумме </w:t>
      </w:r>
      <w:r>
        <w:rPr>
          <w:rFonts w:cs="Times New Roman" w:ascii="Times New Roman" w:hAnsi="Times New Roman"/>
          <w:sz w:val="24"/>
          <w:szCs w:val="24"/>
        </w:rPr>
        <w:t>146 862,10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9,23</w:t>
      </w:r>
      <w:r>
        <w:rPr>
          <w:rFonts w:cs="Times New Roman" w:ascii="Times New Roman" w:hAnsi="Times New Roman"/>
          <w:sz w:val="24"/>
          <w:szCs w:val="24"/>
        </w:rPr>
        <w:t xml:space="preserve">% планового значения (1 592 000,00 рублей), с ростом к уровню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80,84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328 539,25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В структуру налогов на имущество вошли: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</w:rPr>
        <w:t>налог на имущество физических лиц</w:t>
      </w:r>
      <w:r>
        <w:rPr>
          <w:rFonts w:cs="Times New Roman" w:ascii="Times New Roman" w:hAnsi="Times New Roman"/>
          <w:sz w:val="24"/>
          <w:szCs w:val="24"/>
        </w:rPr>
        <w:t xml:space="preserve">  поступило в сумме </w:t>
      </w:r>
      <w:r>
        <w:rPr>
          <w:rFonts w:cs="Times New Roman" w:ascii="Times New Roman" w:hAnsi="Times New Roman"/>
          <w:sz w:val="24"/>
          <w:szCs w:val="24"/>
        </w:rPr>
        <w:t>5 290,05</w:t>
      </w:r>
      <w:r>
        <w:rPr>
          <w:rFonts w:cs="Times New Roman" w:ascii="Times New Roman" w:hAnsi="Times New Roman"/>
          <w:sz w:val="24"/>
          <w:szCs w:val="24"/>
        </w:rPr>
        <w:t xml:space="preserve"> рублей или 1</w:t>
      </w:r>
      <w:r>
        <w:rPr>
          <w:rFonts w:cs="Times New Roman" w:ascii="Times New Roman" w:hAnsi="Times New Roman"/>
          <w:sz w:val="24"/>
          <w:szCs w:val="24"/>
        </w:rPr>
        <w:t>8,24</w:t>
      </w:r>
      <w:r>
        <w:rPr>
          <w:rFonts w:cs="Times New Roman" w:ascii="Times New Roman" w:hAnsi="Times New Roman"/>
          <w:sz w:val="24"/>
          <w:szCs w:val="24"/>
        </w:rPr>
        <w:t>% планового значения (29 000,00 рублей);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-з</w:t>
      </w:r>
      <w:r>
        <w:rPr>
          <w:rFonts w:cs="Times New Roman" w:ascii="Times New Roman" w:hAnsi="Times New Roman"/>
          <w:sz w:val="24"/>
          <w:szCs w:val="24"/>
          <w:u w:val="single"/>
        </w:rPr>
        <w:t>емельный налог</w:t>
      </w:r>
      <w:r>
        <w:rPr>
          <w:rFonts w:cs="Times New Roman" w:ascii="Times New Roman" w:hAnsi="Times New Roman"/>
          <w:sz w:val="24"/>
          <w:szCs w:val="24"/>
        </w:rPr>
        <w:t xml:space="preserve"> поступил в сумме </w:t>
      </w:r>
      <w:r>
        <w:rPr>
          <w:rFonts w:cs="Times New Roman" w:ascii="Times New Roman" w:hAnsi="Times New Roman"/>
          <w:sz w:val="24"/>
          <w:szCs w:val="24"/>
        </w:rPr>
        <w:t>141 572,05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9,06</w:t>
      </w:r>
      <w:r>
        <w:rPr>
          <w:rFonts w:cs="Times New Roman" w:ascii="Times New Roman" w:hAnsi="Times New Roman"/>
          <w:sz w:val="24"/>
          <w:szCs w:val="24"/>
        </w:rPr>
        <w:t>% планового значения (1 563 000,00 рублей);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-государственная пошлина</w:t>
      </w:r>
      <w:r>
        <w:rPr>
          <w:rFonts w:cs="Times New Roman" w:ascii="Times New Roman" w:hAnsi="Times New Roman"/>
          <w:sz w:val="24"/>
          <w:szCs w:val="24"/>
        </w:rPr>
        <w:t xml:space="preserve">  поступила в объеме 200,00 рублей,  исполнение составило 3,33% уточненного плана (6 000,00 рублей), что ниже поступлений 1 </w:t>
      </w:r>
      <w:r>
        <w:rPr>
          <w:rFonts w:cs="Times New Roman" w:ascii="Times New Roman" w:hAnsi="Times New Roman"/>
          <w:sz w:val="24"/>
          <w:szCs w:val="24"/>
        </w:rPr>
        <w:t xml:space="preserve">полугодие </w:t>
      </w:r>
      <w:r>
        <w:rPr>
          <w:rFonts w:cs="Times New Roman" w:ascii="Times New Roman" w:hAnsi="Times New Roman"/>
          <w:sz w:val="24"/>
          <w:szCs w:val="24"/>
        </w:rPr>
        <w:t xml:space="preserve"> 2023 года на 81,82% или на 900,00 рублей.</w:t>
      </w:r>
    </w:p>
    <w:p>
      <w:pPr>
        <w:pStyle w:val="NormalWeb"/>
        <w:spacing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По данным  Отчета об исполнении </w:t>
      </w:r>
      <w:r>
        <w:rPr>
          <w:rFonts w:ascii="Times New Roman" w:hAnsi="Times New Roman"/>
          <w:color w:val="000000"/>
          <w:sz w:val="24"/>
          <w:szCs w:val="24"/>
          <w:shd w:fill="auto" w:val="clear"/>
        </w:rPr>
        <w:t>местного</w:t>
      </w:r>
      <w:r>
        <w:rPr>
          <w:rFonts w:ascii="Times New Roman" w:hAnsi="Times New Roman"/>
          <w:color w:val="auto"/>
          <w:sz w:val="24"/>
          <w:szCs w:val="24"/>
        </w:rPr>
        <w:t xml:space="preserve"> бюджета за 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auto"/>
          <w:sz w:val="24"/>
          <w:szCs w:val="24"/>
        </w:rPr>
        <w:t>2024 года  неналоговые доходы исполнены на 01.0</w:t>
      </w:r>
      <w:r>
        <w:rPr>
          <w:rFonts w:ascii="Times New Roman" w:hAnsi="Times New Roman"/>
          <w:color w:val="auto"/>
          <w:sz w:val="24"/>
          <w:szCs w:val="24"/>
        </w:rPr>
        <w:t>7</w:t>
      </w:r>
      <w:r>
        <w:rPr>
          <w:rFonts w:ascii="Times New Roman" w:hAnsi="Times New Roman"/>
          <w:color w:val="auto"/>
          <w:sz w:val="24"/>
          <w:szCs w:val="24"/>
        </w:rPr>
        <w:t xml:space="preserve">.2024 года в сумме </w:t>
      </w:r>
      <w:r>
        <w:rPr>
          <w:rFonts w:ascii="Times New Roman" w:hAnsi="Times New Roman"/>
          <w:color w:val="auto"/>
          <w:sz w:val="24"/>
          <w:szCs w:val="24"/>
        </w:rPr>
        <w:t>489 098,92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 или </w:t>
      </w:r>
      <w:r>
        <w:rPr>
          <w:rFonts w:ascii="Times New Roman" w:hAnsi="Times New Roman"/>
          <w:color w:val="auto"/>
          <w:sz w:val="24"/>
          <w:szCs w:val="24"/>
        </w:rPr>
        <w:t>24,85</w:t>
      </w:r>
      <w:r>
        <w:rPr>
          <w:rFonts w:ascii="Times New Roman" w:hAnsi="Times New Roman"/>
          <w:color w:val="auto"/>
          <w:sz w:val="24"/>
          <w:szCs w:val="24"/>
        </w:rPr>
        <w:t xml:space="preserve">% планового значения (1 968 438,000 рублей), со снижением к объему поступлений за 1 </w:t>
      </w:r>
      <w:r>
        <w:rPr>
          <w:rFonts w:cs="Times New Roman" w:ascii="Times New Roman" w:hAnsi="Times New Roman"/>
          <w:color w:val="auto"/>
          <w:sz w:val="24"/>
          <w:szCs w:val="24"/>
        </w:rPr>
        <w:t>полугодие</w:t>
      </w:r>
      <w:r>
        <w:rPr>
          <w:rFonts w:ascii="Times New Roman" w:hAnsi="Times New Roman"/>
          <w:color w:val="auto"/>
          <w:sz w:val="24"/>
          <w:szCs w:val="24"/>
        </w:rPr>
        <w:t xml:space="preserve"> 2023 года на 0,</w:t>
      </w:r>
      <w:r>
        <w:rPr>
          <w:rFonts w:ascii="Times New Roman" w:hAnsi="Times New Roman"/>
          <w:color w:val="auto"/>
          <w:sz w:val="24"/>
          <w:szCs w:val="24"/>
        </w:rPr>
        <w:t>25</w:t>
      </w:r>
      <w:r>
        <w:rPr>
          <w:rFonts w:ascii="Times New Roman" w:hAnsi="Times New Roman"/>
          <w:color w:val="auto"/>
          <w:sz w:val="24"/>
          <w:szCs w:val="24"/>
        </w:rPr>
        <w:t xml:space="preserve"> % или на </w:t>
      </w:r>
      <w:r>
        <w:rPr>
          <w:rFonts w:ascii="Times New Roman" w:hAnsi="Times New Roman"/>
          <w:color w:val="auto"/>
          <w:sz w:val="24"/>
          <w:szCs w:val="24"/>
        </w:rPr>
        <w:t xml:space="preserve">1 </w:t>
      </w:r>
      <w:r>
        <w:rPr>
          <w:rFonts w:ascii="Times New Roman" w:hAnsi="Times New Roman"/>
          <w:color w:val="auto"/>
          <w:sz w:val="24"/>
          <w:szCs w:val="24"/>
        </w:rPr>
        <w:t xml:space="preserve">210,01 рублей. 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неналоговые поступления в бюджет  сформировались за счет: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-дохода от использования имущества находящегося в государственной и муниципальной собственности </w:t>
      </w:r>
      <w:r>
        <w:rPr>
          <w:rFonts w:ascii="Times New Roman" w:hAnsi="Times New Roman"/>
          <w:color w:val="auto"/>
          <w:sz w:val="24"/>
          <w:szCs w:val="24"/>
        </w:rPr>
        <w:t xml:space="preserve">в сумме </w:t>
      </w:r>
      <w:r>
        <w:rPr>
          <w:rFonts w:ascii="Times New Roman" w:hAnsi="Times New Roman"/>
          <w:color w:val="auto"/>
          <w:sz w:val="24"/>
          <w:szCs w:val="24"/>
        </w:rPr>
        <w:t>489 038,92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 или </w:t>
      </w:r>
      <w:r>
        <w:rPr>
          <w:rFonts w:ascii="Times New Roman" w:hAnsi="Times New Roman"/>
          <w:color w:val="auto"/>
          <w:sz w:val="24"/>
          <w:szCs w:val="24"/>
        </w:rPr>
        <w:t>3517</w:t>
      </w:r>
      <w:r>
        <w:rPr>
          <w:rFonts w:ascii="Times New Roman" w:hAnsi="Times New Roman"/>
          <w:color w:val="auto"/>
          <w:sz w:val="24"/>
          <w:szCs w:val="24"/>
        </w:rPr>
        <w:t>% выполнения плановых значений (1 390 438,00 рублей), что ниже поступлений аналогичного периода прошлого года на 0,0</w:t>
      </w:r>
      <w:r>
        <w:rPr>
          <w:rFonts w:ascii="Times New Roman" w:hAnsi="Times New Roman"/>
          <w:color w:val="auto"/>
          <w:sz w:val="24"/>
          <w:szCs w:val="24"/>
        </w:rPr>
        <w:t>3</w:t>
      </w:r>
      <w:r>
        <w:rPr>
          <w:rFonts w:ascii="Times New Roman" w:hAnsi="Times New Roman"/>
          <w:color w:val="auto"/>
          <w:sz w:val="24"/>
          <w:szCs w:val="24"/>
        </w:rPr>
        <w:t>% или на 150,01 рублей;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-Дохода от оказания платных услуг (работ) и компенсации затрат государства  </w:t>
      </w:r>
      <w:r>
        <w:rPr>
          <w:rFonts w:ascii="Times New Roman" w:hAnsi="Times New Roman"/>
          <w:color w:val="auto"/>
          <w:sz w:val="24"/>
          <w:szCs w:val="24"/>
        </w:rPr>
        <w:t xml:space="preserve"> в отчетном периоде поступили в сумме 60,00 рублей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при отсутствии планового значения,</w:t>
      </w:r>
      <w:r>
        <w:rPr>
          <w:rFonts w:ascii="Times New Roman" w:hAnsi="Times New Roman"/>
          <w:color w:val="auto"/>
          <w:sz w:val="24"/>
          <w:szCs w:val="24"/>
        </w:rPr>
        <w:t xml:space="preserve"> со снижением к уровню поступлений аналогичного периода прошлого года на 50,00% или 60,00 рублей.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>
        <w:rPr>
          <w:rFonts w:ascii="Times New Roman" w:hAnsi="Times New Roman"/>
          <w:color w:val="auto"/>
          <w:sz w:val="24"/>
          <w:szCs w:val="24"/>
        </w:rPr>
        <w:t>доходы от поступлений штрафа, санкции, возмещения ущерба в отчетном году не планировались (поступлений нет), в аналогичном периоде  2023 года поступила сумма 1 000,00 рублей;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-прочие неналоговые поступления при утвержденном плановом значении 578 000,00 рублей поступления отсутствуют, как и в аналогичном периоде прошлого года. </w:t>
      </w:r>
    </w:p>
    <w:p>
      <w:pPr>
        <w:pStyle w:val="Normal"/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Контрольно-счетный орган муниципального образования «Полтавский муниципальный район Омской области» рекомендует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Администрации муниципального образования Новоильиновское сельское поселение совместно с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главн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ым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администратор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ом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доходн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ых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источник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ов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уточнить плановое годовое назначение.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в доходную часть бюджета из  бюджетов других уровней поступило </w:t>
      </w:r>
      <w:r>
        <w:rPr>
          <w:rFonts w:cs="Times New Roman" w:ascii="Times New Roman" w:hAnsi="Times New Roman"/>
          <w:sz w:val="24"/>
          <w:szCs w:val="24"/>
        </w:rPr>
        <w:t>2 671 194,30</w:t>
      </w:r>
      <w:r>
        <w:rPr>
          <w:rFonts w:cs="Times New Roman" w:ascii="Times New Roman" w:hAnsi="Times New Roman"/>
          <w:sz w:val="24"/>
          <w:szCs w:val="24"/>
        </w:rPr>
        <w:t xml:space="preserve"> рублей безвозмездных поступлений или </w:t>
      </w:r>
      <w:r>
        <w:rPr>
          <w:rFonts w:cs="Times New Roman" w:ascii="Times New Roman" w:hAnsi="Times New Roman"/>
          <w:sz w:val="24"/>
          <w:szCs w:val="24"/>
        </w:rPr>
        <w:t>20,41</w:t>
      </w:r>
      <w:r>
        <w:rPr>
          <w:rFonts w:cs="Times New Roman" w:ascii="Times New Roman" w:hAnsi="Times New Roman"/>
          <w:sz w:val="24"/>
          <w:szCs w:val="24"/>
        </w:rPr>
        <w:t>% от утвержденного  плана (</w:t>
      </w:r>
      <w:r>
        <w:rPr>
          <w:rFonts w:cs="Times New Roman" w:ascii="Times New Roman" w:hAnsi="Times New Roman"/>
          <w:sz w:val="24"/>
          <w:szCs w:val="24"/>
        </w:rPr>
        <w:t>13 084 824,15</w:t>
      </w:r>
      <w:r>
        <w:rPr>
          <w:rFonts w:cs="Times New Roman" w:ascii="Times New Roman" w:hAnsi="Times New Roman"/>
          <w:sz w:val="24"/>
          <w:szCs w:val="24"/>
        </w:rPr>
        <w:t xml:space="preserve"> рублей), что </w:t>
      </w:r>
      <w:r>
        <w:rPr>
          <w:rFonts w:cs="Times New Roman" w:ascii="Times New Roman" w:hAnsi="Times New Roman"/>
          <w:sz w:val="24"/>
          <w:szCs w:val="24"/>
        </w:rPr>
        <w:t>ниже</w:t>
      </w:r>
      <w:r>
        <w:rPr>
          <w:rFonts w:cs="Times New Roman" w:ascii="Times New Roman" w:hAnsi="Times New Roman"/>
          <w:sz w:val="24"/>
          <w:szCs w:val="24"/>
        </w:rPr>
        <w:t xml:space="preserve"> на 3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,5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% поступления доходов в аналогичном периоде прошлого года или на сумму </w:t>
      </w:r>
      <w:r>
        <w:rPr>
          <w:rFonts w:cs="Times New Roman" w:ascii="Times New Roman" w:hAnsi="Times New Roman"/>
          <w:sz w:val="24"/>
          <w:szCs w:val="24"/>
        </w:rPr>
        <w:t>1 472 960,84</w:t>
      </w:r>
      <w:r>
        <w:rPr>
          <w:rFonts w:cs="Times New Roman" w:ascii="Times New Roman" w:hAnsi="Times New Roman"/>
          <w:sz w:val="24"/>
          <w:szCs w:val="24"/>
        </w:rPr>
        <w:t xml:space="preserve"> рублей, в том числе поступило: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2 445 685,15</w:t>
      </w:r>
      <w:r>
        <w:rPr>
          <w:rFonts w:cs="Times New Roman" w:ascii="Times New Roman" w:hAnsi="Times New Roman"/>
          <w:sz w:val="24"/>
          <w:szCs w:val="24"/>
        </w:rPr>
        <w:t xml:space="preserve"> рублей - дотации бюджетам бюджетной системы РФ, исполнено на </w:t>
      </w:r>
      <w:r>
        <w:rPr>
          <w:rFonts w:cs="Times New Roman" w:ascii="Times New Roman" w:hAnsi="Times New Roman"/>
          <w:sz w:val="24"/>
          <w:szCs w:val="24"/>
        </w:rPr>
        <w:t>54,10</w:t>
      </w:r>
      <w:r>
        <w:rPr>
          <w:rFonts w:cs="Times New Roman" w:ascii="Times New Roman" w:hAnsi="Times New Roman"/>
          <w:sz w:val="24"/>
          <w:szCs w:val="24"/>
        </w:rPr>
        <w:t xml:space="preserve">% утвержденных бюджетных назначений (4 539 463,15 рублей) с ростом к уровню </w:t>
      </w:r>
      <w:bookmarkStart w:id="11" w:name="OLE_LINK16"/>
      <w:bookmarkStart w:id="12" w:name="OLE_LINK17_Копия_1"/>
      <w:r>
        <w:rPr>
          <w:rFonts w:cs="Times New Roman" w:ascii="Times New Roman" w:hAnsi="Times New Roman"/>
          <w:sz w:val="24"/>
          <w:szCs w:val="24"/>
        </w:rPr>
        <w:t xml:space="preserve">поступления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10,57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234 813,15</w:t>
      </w:r>
      <w:r>
        <w:rPr>
          <w:rFonts w:cs="Times New Roman" w:ascii="Times New Roman" w:hAnsi="Times New Roman"/>
          <w:sz w:val="24"/>
          <w:szCs w:val="24"/>
        </w:rPr>
        <w:t>рублей;</w:t>
      </w:r>
      <w:bookmarkEnd w:id="11"/>
      <w:bookmarkEnd w:id="12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0,00 рублей — субсидии  бюджетам бюджетной системы РФ, при плановом значении 5 105 000,00 рублей;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63 086,53</w:t>
      </w:r>
      <w:r>
        <w:rPr>
          <w:rFonts w:cs="Times New Roman" w:ascii="Times New Roman" w:hAnsi="Times New Roman"/>
          <w:sz w:val="24"/>
          <w:szCs w:val="24"/>
        </w:rPr>
        <w:t xml:space="preserve"> рублей – субвенции бюджетам бюджетной системы РФ, исполнение составило </w:t>
      </w:r>
      <w:r>
        <w:rPr>
          <w:rFonts w:cs="Times New Roman" w:ascii="Times New Roman" w:hAnsi="Times New Roman"/>
          <w:sz w:val="24"/>
          <w:szCs w:val="24"/>
        </w:rPr>
        <w:t>35,73</w:t>
      </w:r>
      <w:r>
        <w:rPr>
          <w:rFonts w:cs="Times New Roman" w:ascii="Times New Roman" w:hAnsi="Times New Roman"/>
          <w:sz w:val="24"/>
          <w:szCs w:val="24"/>
        </w:rPr>
        <w:t>% плановых значений (176 585,00 рублей), с</w:t>
      </w:r>
      <w:r>
        <w:rPr>
          <w:rFonts w:cs="Times New Roman" w:ascii="Times New Roman" w:hAnsi="Times New Roman"/>
          <w:sz w:val="24"/>
          <w:szCs w:val="24"/>
        </w:rPr>
        <w:t>о снижением к уровню</w:t>
      </w:r>
      <w:r>
        <w:rPr>
          <w:rFonts w:cs="Times New Roman" w:ascii="Times New Roman" w:hAnsi="Times New Roman"/>
          <w:sz w:val="24"/>
          <w:szCs w:val="24"/>
        </w:rPr>
        <w:t xml:space="preserve">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1,43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914,61</w:t>
      </w:r>
      <w:r>
        <w:rPr>
          <w:rFonts w:cs="Times New Roman" w:ascii="Times New Roman" w:hAnsi="Times New Roman"/>
          <w:sz w:val="24"/>
          <w:szCs w:val="24"/>
        </w:rPr>
        <w:t xml:space="preserve"> рублей;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152 422,62 </w:t>
      </w:r>
      <w:r>
        <w:rPr>
          <w:rFonts w:ascii="Times New Roman" w:hAnsi="Times New Roman"/>
          <w:sz w:val="24"/>
          <w:szCs w:val="24"/>
        </w:rPr>
        <w:t xml:space="preserve">рублей -иные межбюджетные трансферты, </w:t>
      </w:r>
      <w:r>
        <w:rPr>
          <w:rFonts w:cs="Times New Roman" w:ascii="Times New Roman" w:hAnsi="Times New Roman"/>
          <w:sz w:val="24"/>
          <w:szCs w:val="24"/>
        </w:rPr>
        <w:t xml:space="preserve">исполнение составило </w:t>
      </w:r>
      <w:r>
        <w:rPr>
          <w:rFonts w:cs="Times New Roman" w:ascii="Times New Roman" w:hAnsi="Times New Roman"/>
          <w:sz w:val="24"/>
          <w:szCs w:val="24"/>
        </w:rPr>
        <w:t>4,67</w:t>
      </w:r>
      <w:r>
        <w:rPr>
          <w:rFonts w:cs="Times New Roman" w:ascii="Times New Roman" w:hAnsi="Times New Roman"/>
          <w:sz w:val="24"/>
          <w:szCs w:val="24"/>
        </w:rPr>
        <w:t>% плановых значений (3 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3 7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6,00 рублей), </w:t>
      </w:r>
      <w:r>
        <w:rPr>
          <w:rFonts w:cs="Times New Roman" w:ascii="Times New Roman" w:hAnsi="Times New Roman"/>
          <w:sz w:val="24"/>
          <w:szCs w:val="24"/>
        </w:rPr>
        <w:t xml:space="preserve">со снижением к уровню поступлений </w:t>
      </w:r>
      <w:r>
        <w:rPr>
          <w:rFonts w:cs="Times New Roman" w:ascii="Times New Roman" w:hAnsi="Times New Roman"/>
          <w:sz w:val="24"/>
          <w:szCs w:val="24"/>
        </w:rPr>
        <w:t xml:space="preserve"> аналогично</w:t>
      </w:r>
      <w:r>
        <w:rPr>
          <w:rFonts w:cs="Times New Roman" w:ascii="Times New Roman" w:hAnsi="Times New Roman"/>
          <w:sz w:val="24"/>
          <w:szCs w:val="24"/>
        </w:rPr>
        <w:t>го</w:t>
      </w:r>
      <w:r>
        <w:rPr>
          <w:rFonts w:cs="Times New Roman" w:ascii="Times New Roman" w:hAnsi="Times New Roman"/>
          <w:sz w:val="24"/>
          <w:szCs w:val="24"/>
        </w:rPr>
        <w:t xml:space="preserve"> период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прошлого года </w:t>
      </w:r>
      <w:r>
        <w:rPr>
          <w:rFonts w:cs="Times New Roman" w:ascii="Times New Roman" w:hAnsi="Times New Roman"/>
          <w:sz w:val="24"/>
          <w:szCs w:val="24"/>
        </w:rPr>
        <w:t>на 91,80% или 1 699 859,38 рублей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Исполнение расходной части 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расходов бюджета осуществлялось на основе сводной бюджетной росписи, сформированного кассового плана, принятых бюджетных обязательств.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Согласно  Отчету об исполнении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расходы исполнены в объеме </w:t>
      </w:r>
      <w:r>
        <w:rPr>
          <w:rFonts w:cs="Times New Roman" w:ascii="Times New Roman" w:hAnsi="Times New Roman"/>
          <w:sz w:val="24"/>
          <w:szCs w:val="24"/>
        </w:rPr>
        <w:t>4 459 275,51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23,26</w:t>
      </w:r>
      <w:r>
        <w:rPr>
          <w:rFonts w:cs="Times New Roman" w:ascii="Times New Roman" w:hAnsi="Times New Roman"/>
          <w:sz w:val="24"/>
          <w:szCs w:val="24"/>
        </w:rPr>
        <w:t>% от утвержденных назначений (</w:t>
      </w:r>
      <w:r>
        <w:rPr>
          <w:rFonts w:cs="Times New Roman" w:ascii="Times New Roman" w:hAnsi="Times New Roman"/>
          <w:sz w:val="24"/>
          <w:szCs w:val="24"/>
        </w:rPr>
        <w:t>19 172 757,22</w:t>
      </w:r>
      <w:r>
        <w:rPr>
          <w:rFonts w:cs="Times New Roman" w:ascii="Times New Roman" w:hAnsi="Times New Roman"/>
          <w:sz w:val="24"/>
          <w:szCs w:val="24"/>
        </w:rPr>
        <w:t xml:space="preserve"> рублей), что </w:t>
      </w:r>
      <w:r>
        <w:rPr>
          <w:rFonts w:cs="Times New Roman" w:ascii="Times New Roman" w:hAnsi="Times New Roman"/>
          <w:sz w:val="24"/>
          <w:szCs w:val="24"/>
        </w:rPr>
        <w:t>ниж</w:t>
      </w:r>
      <w:r>
        <w:rPr>
          <w:rFonts w:cs="Times New Roman" w:ascii="Times New Roman" w:hAnsi="Times New Roman"/>
          <w:sz w:val="24"/>
          <w:szCs w:val="24"/>
        </w:rPr>
        <w:t xml:space="preserve">е объема расходов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5,56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262 559,90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рублей.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Анализ исполнения расходов бюджета по разделам бюджетной классификации расходов бюджетов представлен в таблице:                           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7"/>
        <w:gridCol w:w="1579"/>
        <w:gridCol w:w="1300"/>
        <w:gridCol w:w="913"/>
        <w:gridCol w:w="854"/>
        <w:gridCol w:w="1250"/>
        <w:gridCol w:w="838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 г 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 вес в структуре расходов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13" w:name="OLE_LINK21"/>
            <w:bookmarkStart w:id="14" w:name="OLE_LINK11"/>
            <w:bookmarkStart w:id="15" w:name="OLE_LINK12"/>
            <w:bookmarkStart w:id="16" w:name="OLE_LINK26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13"/>
            <w:bookmarkEnd w:id="14"/>
            <w:bookmarkEnd w:id="15"/>
            <w:bookmarkEnd w:id="16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1 323 432,45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3 845 775,56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1 899 954,55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49,40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143,56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576 522,10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42,61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02.00 </w:t>
            </w:r>
            <w:bookmarkStart w:id="17" w:name="OLE_LINK19"/>
            <w:bookmarkStart w:id="18" w:name="OLE_LINK20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оборона</w:t>
            </w:r>
            <w:bookmarkEnd w:id="17"/>
            <w:bookmarkEnd w:id="18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64 001,14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176 585,00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63 086,53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35,73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98,57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914,61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1,41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03.00 </w:t>
            </w:r>
            <w:bookmarkStart w:id="19" w:name="OLE_LINK46"/>
            <w:bookmarkStart w:id="20" w:name="OLE_LINK6"/>
            <w:bookmarkStart w:id="21" w:name="OLE_LINK5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безопасность и правоохранительная деятельность</w:t>
            </w:r>
            <w:bookmarkEnd w:id="19"/>
            <w:bookmarkEnd w:id="20"/>
            <w:bookmarkEnd w:id="21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100 000,00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349 000,00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85 975,00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24,63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85,98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14 025,00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1,93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04.00 </w:t>
            </w:r>
            <w:bookmarkStart w:id="22" w:name="OLE_LINK4"/>
            <w:bookmarkStart w:id="23" w:name="OLE_LINK28"/>
            <w:bookmarkStart w:id="24" w:name="OLE_LINK3"/>
            <w:bookmarkStart w:id="25" w:name="OLE_LINK13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экономика</w:t>
            </w:r>
            <w:bookmarkEnd w:id="22"/>
            <w:bookmarkEnd w:id="23"/>
            <w:bookmarkEnd w:id="24"/>
            <w:bookmarkEnd w:id="25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573 846,82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6 959 356,56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735 244,80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10,56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128,12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161 397,98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16,49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05.00 </w:t>
            </w:r>
            <w:bookmarkStart w:id="26" w:name="OLE_LINK31"/>
            <w:bookmarkStart w:id="27" w:name="OLE_LINK7"/>
            <w:bookmarkStart w:id="28" w:name="OLE_LINK8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Жилищно-коммунальное хозяйство</w:t>
            </w:r>
            <w:bookmarkEnd w:id="26"/>
            <w:bookmarkEnd w:id="27"/>
            <w:bookmarkEnd w:id="28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1 090 729,61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5 698 835,07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724 886,70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12,72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66,46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365 842,91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16,26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07.00 Образование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3 450,00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12 000,00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2 000,00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16,67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57,97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1 450,00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08.00 </w:t>
            </w:r>
            <w:bookmarkStart w:id="29" w:name="OLE_LINK47"/>
            <w:bookmarkStart w:id="30" w:name="OLE_LINK22"/>
            <w:bookmarkStart w:id="31" w:name="OLE_LINK23"/>
            <w:bookmarkStart w:id="32" w:name="OLE_LINK1"/>
            <w:bookmarkStart w:id="33" w:name="OLE_LINK2"/>
            <w:bookmarkStart w:id="34" w:name="OLE_LINK24"/>
            <w:bookmarkStart w:id="35" w:name="OLE_LINK27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Культура, кинематография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1 257 812,95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1 461 249,55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598 556,79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40,96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47,59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659 256,16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13,42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10.00 </w:t>
            </w:r>
            <w:bookmarkStart w:id="36" w:name="OLE_LINK44"/>
            <w:bookmarkStart w:id="37" w:name="OLE_LINK32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Социальная политика</w:t>
            </w:r>
            <w:bookmarkEnd w:id="36"/>
            <w:bookmarkEnd w:id="37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136 211,94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294 955,48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156 427,84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53,03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114,84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20 215,90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3,51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38" w:name="OLE_LINK10"/>
            <w:bookmarkStart w:id="39" w:name="OLE_LINK14"/>
            <w:bookmarkStart w:id="40" w:name="OLE_LINK45"/>
            <w:bookmarkStart w:id="41" w:name="OLE_LINK9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Физическая культура и спорт</w:t>
            </w:r>
            <w:bookmarkEnd w:id="38"/>
            <w:bookmarkEnd w:id="39"/>
            <w:bookmarkEnd w:id="40"/>
            <w:bookmarkEnd w:id="41"/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172 350,50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375 000,00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193 143,30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51,50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112,06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20 792,80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4,33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</w:t>
            </w:r>
          </w:p>
        </w:tc>
        <w:tc>
          <w:tcPr>
            <w:tcW w:w="12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4 721 835,41</w:t>
            </w:r>
          </w:p>
        </w:tc>
        <w:tc>
          <w:tcPr>
            <w:tcW w:w="15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19 172 757,22</w:t>
            </w:r>
          </w:p>
        </w:tc>
        <w:tc>
          <w:tcPr>
            <w:tcW w:w="13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4 459 275,51</w:t>
            </w:r>
          </w:p>
        </w:tc>
        <w:tc>
          <w:tcPr>
            <w:tcW w:w="9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23,26</w:t>
            </w:r>
          </w:p>
        </w:tc>
        <w:tc>
          <w:tcPr>
            <w:tcW w:w="8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94,44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262 559,90</w:t>
            </w:r>
          </w:p>
        </w:tc>
        <w:tc>
          <w:tcPr>
            <w:tcW w:w="8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Как следует из приведенной в таблице данных, за отчетный период 2024 года диапазон освоения бюджетных средств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по отношению к уточненному плану по разделам классификации расходов бюджета составил от 1</w:t>
      </w:r>
      <w:r>
        <w:rPr>
          <w:rFonts w:cs="Times New Roman" w:ascii="Times New Roman" w:hAnsi="Times New Roman"/>
          <w:sz w:val="24"/>
          <w:szCs w:val="24"/>
        </w:rPr>
        <w:t>0</w:t>
      </w:r>
      <w:r>
        <w:rPr>
          <w:rFonts w:cs="Times New Roman" w:ascii="Times New Roman" w:hAnsi="Times New Roman"/>
          <w:sz w:val="24"/>
          <w:szCs w:val="24"/>
        </w:rPr>
        <w:t>,5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% по разделу «Национальная </w:t>
      </w:r>
      <w:r>
        <w:rPr>
          <w:rFonts w:cs="Times New Roman" w:ascii="Times New Roman" w:hAnsi="Times New Roman"/>
          <w:sz w:val="24"/>
          <w:szCs w:val="24"/>
        </w:rPr>
        <w:t>экономика</w:t>
      </w:r>
      <w:r>
        <w:rPr>
          <w:rFonts w:cs="Times New Roman" w:ascii="Times New Roman" w:hAnsi="Times New Roman"/>
          <w:sz w:val="24"/>
          <w:szCs w:val="24"/>
        </w:rPr>
        <w:t xml:space="preserve">» до </w:t>
      </w:r>
      <w:r>
        <w:rPr>
          <w:rFonts w:cs="Times New Roman" w:ascii="Times New Roman" w:hAnsi="Times New Roman"/>
          <w:sz w:val="24"/>
          <w:szCs w:val="24"/>
        </w:rPr>
        <w:t>53,03</w:t>
      </w:r>
      <w:r>
        <w:rPr>
          <w:rFonts w:cs="Times New Roman" w:ascii="Times New Roman" w:hAnsi="Times New Roman"/>
          <w:sz w:val="24"/>
          <w:szCs w:val="24"/>
        </w:rPr>
        <w:t>%  по разделу «Социальная политика».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Из 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</w:rPr>
        <w:t>т</w:t>
      </w:r>
      <w:r>
        <w:rPr>
          <w:rFonts w:cs="Times New Roman" w:ascii="Times New Roman" w:hAnsi="Times New Roman"/>
          <w:sz w:val="24"/>
          <w:szCs w:val="24"/>
        </w:rPr>
        <w:t xml:space="preserve">и разделов классификации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ниже среднего значения исполнения уточненного плана (</w:t>
      </w:r>
      <w:r>
        <w:rPr>
          <w:rFonts w:cs="Times New Roman" w:ascii="Times New Roman" w:hAnsi="Times New Roman"/>
          <w:sz w:val="24"/>
          <w:szCs w:val="24"/>
        </w:rPr>
        <w:t>23</w:t>
      </w:r>
      <w:r>
        <w:rPr>
          <w:rFonts w:cs="Times New Roman" w:ascii="Times New Roman" w:hAnsi="Times New Roman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6%) исполнены расходы по 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-м разделам: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Национальная экономика -</w:t>
      </w:r>
      <w:r>
        <w:rPr>
          <w:rFonts w:cs="Times New Roman" w:ascii="Times New Roman" w:hAnsi="Times New Roman"/>
          <w:sz w:val="24"/>
          <w:szCs w:val="24"/>
        </w:rPr>
        <w:t>10,56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OLE_LINK12_Копия_1_Копия_2"/>
      <w:bookmarkStart w:id="43" w:name="OLE_LINK13_Копия_1_Копия_1"/>
      <w:r>
        <w:rPr>
          <w:rFonts w:cs="Times New Roman" w:ascii="Times New Roman" w:hAnsi="Times New Roman"/>
          <w:sz w:val="24"/>
          <w:szCs w:val="24"/>
        </w:rPr>
        <w:t xml:space="preserve">Жилищно-коммунальное хозяйство </w:t>
      </w:r>
      <w:bookmarkEnd w:id="42"/>
      <w:bookmarkEnd w:id="43"/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</w:rPr>
        <w:t>12,72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Образование-</w:t>
      </w:r>
      <w:r>
        <w:rPr>
          <w:rFonts w:cs="Times New Roman" w:ascii="Times New Roman" w:hAnsi="Times New Roman"/>
          <w:sz w:val="24"/>
          <w:szCs w:val="24"/>
        </w:rPr>
        <w:t>16,67.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Выше среднего значения исполнения уточненного плана исполнены расходы по 6-ти разделам: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Общегосударственные вопросы -</w:t>
      </w:r>
      <w:r>
        <w:rPr>
          <w:rFonts w:cs="Times New Roman" w:ascii="Times New Roman" w:hAnsi="Times New Roman"/>
          <w:sz w:val="24"/>
          <w:szCs w:val="24"/>
        </w:rPr>
        <w:t>49,40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tabs>
          <w:tab w:val="clear" w:pos="708"/>
          <w:tab w:val="left" w:pos="442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Национальная оборона -</w:t>
      </w:r>
      <w:r>
        <w:rPr>
          <w:rFonts w:cs="Times New Roman" w:ascii="Times New Roman" w:hAnsi="Times New Roman"/>
          <w:sz w:val="24"/>
          <w:szCs w:val="24"/>
        </w:rPr>
        <w:t>35,73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Национальная безопасность и правоохранительная деятельность»-</w:t>
      </w:r>
      <w:r>
        <w:rPr>
          <w:rFonts w:cs="Times New Roman" w:ascii="Times New Roman" w:hAnsi="Times New Roman"/>
          <w:sz w:val="24"/>
          <w:szCs w:val="24"/>
        </w:rPr>
        <w:t>24,63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Культура и кинематография-</w:t>
      </w:r>
      <w:r>
        <w:rPr>
          <w:rFonts w:cs="Times New Roman" w:ascii="Times New Roman" w:hAnsi="Times New Roman"/>
          <w:sz w:val="24"/>
          <w:szCs w:val="24"/>
        </w:rPr>
        <w:t>40,96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tabs>
          <w:tab w:val="clear" w:pos="708"/>
          <w:tab w:val="left" w:pos="442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Социальная политика -</w:t>
      </w:r>
      <w:r>
        <w:rPr>
          <w:rFonts w:cs="Times New Roman" w:ascii="Times New Roman" w:hAnsi="Times New Roman"/>
          <w:sz w:val="24"/>
          <w:szCs w:val="24"/>
        </w:rPr>
        <w:t>53,03</w:t>
      </w:r>
      <w:r>
        <w:rPr>
          <w:rFonts w:cs="Times New Roman" w:ascii="Times New Roman" w:hAnsi="Times New Roman"/>
          <w:sz w:val="24"/>
          <w:szCs w:val="24"/>
        </w:rPr>
        <w:t>%;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Физическая культура и спорт-</w:t>
      </w:r>
      <w:r>
        <w:rPr>
          <w:rFonts w:cs="Times New Roman" w:ascii="Times New Roman" w:hAnsi="Times New Roman"/>
          <w:sz w:val="24"/>
          <w:szCs w:val="24"/>
        </w:rPr>
        <w:t>51,50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общей  структуре расходов </w:t>
      </w:r>
      <w:r>
        <w:rPr>
          <w:rFonts w:cs="Times New Roman" w:ascii="Times New Roman" w:hAnsi="Times New Roman"/>
          <w:sz w:val="24"/>
          <w:szCs w:val="24"/>
        </w:rPr>
        <w:t>21,30</w:t>
      </w:r>
      <w:r>
        <w:rPr>
          <w:rFonts w:cs="Times New Roman" w:ascii="Times New Roman" w:hAnsi="Times New Roman"/>
          <w:sz w:val="24"/>
          <w:szCs w:val="24"/>
        </w:rPr>
        <w:t>% занимают расходы социальной направленности бюджета (раздел Культура и кинематография, Физическая культура и спорт, Социальная политика 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Исполнение по разделам бюджетной классификации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сложилось следующим образом.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01 «Общегосударственные вопросы»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1 899 954,55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49,40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(3 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775,56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1 323 432,45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576 522,10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43,56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Удельный вес расходов по разделу 01 «Общегосударственные вопросы» составил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42,61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общей суммы расходов местного бюджета, произведенных  за 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полугодие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4 459 275,51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рублей).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01.00 «Общегосударственные вопросы»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13"/>
        <w:gridCol w:w="1361"/>
        <w:gridCol w:w="1245"/>
        <w:gridCol w:w="1199"/>
        <w:gridCol w:w="1075"/>
        <w:gridCol w:w="850"/>
        <w:gridCol w:w="1026"/>
        <w:gridCol w:w="836"/>
      </w:tblGrid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 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.2024г.</w:t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44" w:name="OLE_LINK26_Копия_1"/>
            <w:bookmarkStart w:id="45" w:name="OLE_LINK12_Копия_1_Копия_1"/>
            <w:bookmarkStart w:id="46" w:name="OLE_LINK11_Копия_1"/>
            <w:bookmarkStart w:id="47" w:name="OLE_LINK21_Копия_1"/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44"/>
            <w:bookmarkEnd w:id="45"/>
            <w:bookmarkEnd w:id="46"/>
            <w:bookmarkEnd w:id="47"/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1 323 432,45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3 845 775,56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1 899 954,55</w:t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49,40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143,56</w:t>
            </w:r>
          </w:p>
        </w:tc>
        <w:tc>
          <w:tcPr>
            <w:tcW w:w="10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576 522,10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01.02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350 821,31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912 426,17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490 132,06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53,72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143,55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139 310,75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25,80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01.04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972 611,14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2 848 349,39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1 384 692,49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48,61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142,37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412 081,35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72,89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01.11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Резервные фонды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01.13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85 000,00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25 130,00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29,56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25 130,00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1,31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По подразделу 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01.02 «Функционирование высшего должностного лица субъекта Российской Федерации и муниципального образования»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912 426,17 рублей, исполнение составило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490 132,06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53,72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%. Расходы текущего года увеличились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139 310,75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43,5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5% в сравнении с аналогичным периодом прошлого года. Удельный вес расходов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25,80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 в общей структуре расходов раздела 01.00.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01.04 «</w:t>
      </w:r>
      <w:r>
        <w:rPr>
          <w:rFonts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2024 год утверждены бюджетные ассигнования в сумме 2 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48 349,39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рублей. Исполнение составило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1 384 692,49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48,61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В структуре расходов по разделу 01.00 данный подраздел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72,89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По отношению к расходам аналогичного периода прошлого года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972 611,14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расходы текущего года увеличились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412 081,35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42,37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01.11 «Резервные фонды»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расходы отражены по разделу 10.03 «Социальное обеспечение населения»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01.13 «Другие общегосударственные вопросы»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85 000,00 рублей исполнение составило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25 1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30,00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29,56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%. В аналогичным периодом прошлого года  расходы не осуществлялись.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02.00 «Национальная оборона»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63 086,53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35,73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(176 585,00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64 001,14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сократ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914,61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1,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Удельный вес расходов по разделу 02.00 «Национальная оборона» составил 1,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полугодие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Исполнение расходов осуществлялось по подразделу 02.03 «Мобилизационная и вневойсковая подготовка» в объеме 100,00% расходов данного раздела.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03.00 «Национальная безопасность и правоохранительная деятельность»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85 975,00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24,63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от уточненного плана (349 000,00 рублей),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что ниже объема расходов произведенных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в аналогичном периоде прошлого года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на 14 025,00 рублей или 14,02%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Удельный вес расходов по разделу 02.00 «Национальная оборона»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1,93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полугодие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2024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Исполнение расходов осуществлялось по подразделу 03.10 «З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» в объеме 100,00% расходов данного раздела.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04.00 «Национальная экономика»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735 244,80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10,56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6 959 356,56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573 846,82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397,98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28,12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Удельный вес расходов по разделу 04.00 «Национальная экономика» составил 1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6,49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полугодие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04.00 «Национальная экономика»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258"/>
        <w:gridCol w:w="1181"/>
        <w:gridCol w:w="858"/>
        <w:gridCol w:w="1198"/>
        <w:gridCol w:w="836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 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>
          <w:trHeight w:val="671" w:hRule="atLeast"/>
        </w:trPr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04.00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573 846,82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6 959 356,56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735 244,80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10,56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128,12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161 397,98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04.01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Общеэкономические вопросы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16 680,02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93 033,00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1 712,18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1,84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10,26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-14 967,84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0,23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04.05 Сельское хозяйство и рыб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ловство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35 154,00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72 000,00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33 210,00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46,13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94,47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1 944,00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4,52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04.06 Водное хозяйство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10 000,00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04.09.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522 012,80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6 574 323,56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700 322,62 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10,65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134,16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178 309,82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95,25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04.12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210 000,00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Основную долю расходов в разделе 04.00 «Национальная экономика» составляют расходы по подразделу </w:t>
      </w:r>
      <w:r>
        <w:rPr>
          <w:rFonts w:cs="Times New Roman" w:ascii="Times New Roman" w:hAnsi="Times New Roman"/>
          <w:i/>
          <w:iCs/>
          <w:sz w:val="24"/>
          <w:szCs w:val="24"/>
        </w:rPr>
        <w:t>04.09 «Дорожное хозяйство (дорожные фонды)» (95,</w:t>
      </w:r>
      <w:r>
        <w:rPr>
          <w:rFonts w:cs="Times New Roman" w:ascii="Times New Roman" w:hAnsi="Times New Roman"/>
          <w:i/>
          <w:iCs/>
          <w:sz w:val="24"/>
          <w:szCs w:val="24"/>
        </w:rPr>
        <w:t>25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%).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При уточненном плане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6 574 323,56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исполнение составило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700 322,62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10,65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По сравнению с аналогичным периодом прошлого года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522 012,80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расходы текущего года увеличились  на 1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78 309,82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рублей или на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34,16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04.01 «Общеэкономические вопросы»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93 033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,00,00 рублей, исполнение составило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1 712,18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1,84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16 680,02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расходы текущего года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сократ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14 967,84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89,74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04.05 «Сельское хозяйство и рыб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ловство»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72 000,00 рублей, исполнение составило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33 210,00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46,13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%. Расходы текущего года сократились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1 944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,00 рублей или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5,53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по сравнению с аналогичным периодом прошлого года.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04.06 «Водное хозяйство»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2024 год утверждены бюджетные ассигнования в сумме 10 000,00,00 рублей. В отчетном периоде расходы не осуществлялись,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04.12 «Другие вопросы в области национальной экономики»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2024 год утверждены бюджетные ассигнования в сумме 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0 000,00 рублей, расходов в текущем периоде не производились, как и в аналогичном периоде прошлого года.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05.00 «Жилищно-коммунальное хозяйство»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724 886,70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12,72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(5 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98 835,07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090 729,61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сократи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365 842,91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33,54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05.00 «Жилищно-коммунальное хозяйство»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16,26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полугодие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05.00 «Жилищно-коммунальное хозяйство»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258"/>
        <w:gridCol w:w="1181"/>
        <w:gridCol w:w="858"/>
        <w:gridCol w:w="1198"/>
        <w:gridCol w:w="836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 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05.00 «Жилищно-коммунальное хозяйство»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1 090 729,61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5 698 835,07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724 886,70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12,72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66,46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365 842,91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05.03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  <w:em w:val="none"/>
              </w:rPr>
              <w:t>Благоустройство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865 729,61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5 398 835,07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424 886,70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7,87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49,08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440 842,91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58,61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 xml:space="preserve">05.05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Другие вопросы в области жилищно-коммунального хозяйства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225 000,00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133,33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75 000,00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41,39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По подразделу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05.03 «Благоустройство»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2024 год утверждены бюджетные ассигнования в сумме 5 3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98 835,07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рублей, исполнение составило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424 886,70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7,87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Расходы текущего года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сниз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440 842,91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или на 50,92% относительно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8,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1% в общей структуре расходов раздела 05.00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05.05 «</w:t>
      </w:r>
      <w:r>
        <w:rPr>
          <w:rFonts w:cs="Times New Roman" w:ascii="Times New Roman" w:hAnsi="Times New Roman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Другие вопросы в области жилищно-коммунального хозяйства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300 000,00 рублей, исполнение составило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300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000,00 рублей 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100,00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планового значения и выше на 33,33% или 75 000,00 рблей расходов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1,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9% в общей структуре расходов раздела 05.00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07.00 «Образование»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бюджетные назначения утверждены в сумме  в сумме 12 000,00 рублей,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исполнение составило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2 000,00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16,67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Расходы текущего года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сниз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1 450,00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или на 42,03% относительно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0,04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общей структуре расходов раздела 05.00.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08.00 «Культура, кинематография»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598 556,79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40,96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61 249,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1 257 812,95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сократились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659 256,16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52,41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08.00 «Культура и кинематография»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13,42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полугодие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 рублей).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Исполнение расходов осуществлялось по подразделу 08.01.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«Культура»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в объеме 100,00% расходов данного раздела.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10.00 «Социальная политика»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156 427,84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,0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294 955,48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136 211,94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20 215,90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14,84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10.00 «Социальная политика»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3,51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% от общей суммы расходов местного бюджета, произведенных  за 1 полугодие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4 459 275,51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 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10.00 «Социальная политика»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258"/>
        <w:gridCol w:w="1181"/>
        <w:gridCol w:w="858"/>
        <w:gridCol w:w="1198"/>
        <w:gridCol w:w="836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 г  к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.2023г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01.0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.2024г.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0.00 «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Социальная политика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»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136 211,95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294 955,48</w:t>
            </w:r>
          </w:p>
        </w:tc>
        <w:tc>
          <w:tcPr>
            <w:tcW w:w="12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156 427,84</w:t>
            </w:r>
          </w:p>
        </w:tc>
        <w:tc>
          <w:tcPr>
            <w:tcW w:w="11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53,03</w:t>
            </w:r>
          </w:p>
        </w:tc>
        <w:tc>
          <w:tcPr>
            <w:tcW w:w="85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114,84</w:t>
            </w:r>
          </w:p>
        </w:tc>
        <w:tc>
          <w:tcPr>
            <w:tcW w:w="11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0 215,90</w:t>
            </w:r>
          </w:p>
        </w:tc>
        <w:tc>
          <w:tcPr>
            <w:tcW w:w="8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  <w:em w:val="none"/>
              </w:rPr>
              <w:t>10.01 Пенсионное обеспечение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136 211,94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284 955,48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146 427,84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51,39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107,50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0 215,90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96,61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10.03. Социальное обеспечение граждан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12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11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85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3,39</w:t>
            </w:r>
          </w:p>
        </w:tc>
        <w:tc>
          <w:tcPr>
            <w:tcW w:w="119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8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6,39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По подразделу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</w:rPr>
        <w:t>1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0.0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«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Пенсионное обеспечение</w:t>
      </w:r>
      <w:r>
        <w:rPr>
          <w:rFonts w:cs="Times New Roman" w:ascii="Times New Roman" w:hAnsi="Times New Roman"/>
          <w:b w:val="false"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»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284 955,48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рублей, исполнение составило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146 427,84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51,39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Расходы текущего года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увелич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ились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10 215,90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или на 7,50% относительно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96,6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1% в общей структуре расходов раздела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0.00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0.0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«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Социальное обеспечение граждан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0 000,00 рублей, исполнение составило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000,00 рублей 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100,00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планового значения и выше на 10 000,00 рблей расходов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аналогичн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ого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период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,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9% в общей структуре расходов раздела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0.00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  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11.00 «Физическая культура и спорт»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193 143,30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51,5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0% от уточненного плана (375 000,00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172 350,50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20 792,80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12,06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  <w:t xml:space="preserve">         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11.00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«Физическая культура и спорт»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составил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4,33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полугодие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4 459 275,51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рублей). Исполнение осуществлялось подразделу 11.02. «Массовый сорт», удельный вес которого в структуре данного раздела занимает 100,00% произведенных расходов.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Исполнение  бюджета по Национальным проектам.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   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В местном бюджете на 2024 год предусмотрены бюджетные ассигнования в сумме 4 093 579,80 рублей на реализацию мероприятия 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Формирование комфортной городской среды на территории Новоильиновского сельского поселения Полтавского муниципального района Омской области», направленного на достижение целей федерального проекта «Формирование комфортной городской среды», и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сполнение  составило в сумме 11 900,00 рублей или 0,29%.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360" w:left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Источники финансирования дефицита бюджета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Согласно решению о бюджете, первоначальный бюджет муниципального образования утвержден сбалансированный.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С учетом изменений и дополнений, внесенных решением Совета, дефицит местного бюджета утвержден в сумме 1 246 651,07 рублей, по данным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О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тчета об исполнении бюджета за </w:t>
      </w:r>
      <w:r>
        <w:rPr>
          <w:rFonts w:cs="Times New Roman" w:ascii="Times New Roman" w:hAnsi="Times New Roman"/>
          <w:sz w:val="24"/>
          <w:szCs w:val="24"/>
        </w:rPr>
        <w:t xml:space="preserve">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2024 года бюджет исполнен с дефицитом в объеме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541 294,88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рублей. Источником финансирования дефицита бюджета является уменьшение остатка средств на счетах по учету средств бюджетов.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</w:r>
    </w:p>
    <w:p>
      <w:pPr>
        <w:pStyle w:val="Normal"/>
        <w:spacing w:lineRule="auto" w:line="240" w:before="0" w:after="0"/>
        <w:ind w:firstLine="539"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Выводы:</w:t>
      </w:r>
    </w:p>
    <w:p>
      <w:pPr>
        <w:pStyle w:val="Normal"/>
        <w:spacing w:lineRule="auto" w:line="240" w:before="0" w:after="0"/>
        <w:ind w:firstLine="539"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1.Отчет об исполнении бюджета 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 утвержден распоряжением администрации Новоильиновского сельского поселения № </w:t>
      </w:r>
      <w:r>
        <w:rPr>
          <w:rFonts w:cs="Times New Roman" w:ascii="Times New Roman" w:hAnsi="Times New Roman"/>
          <w:sz w:val="24"/>
          <w:szCs w:val="24"/>
        </w:rPr>
        <w:t>62</w:t>
      </w:r>
      <w:r>
        <w:rPr>
          <w:rFonts w:cs="Times New Roman" w:ascii="Times New Roman" w:hAnsi="Times New Roman"/>
          <w:sz w:val="24"/>
          <w:szCs w:val="24"/>
        </w:rPr>
        <w:t xml:space="preserve"> от 1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.2024г. «Об исполнении  местного бюджета за 1 </w:t>
      </w:r>
      <w:r>
        <w:rPr>
          <w:rFonts w:cs="Times New Roman" w:ascii="Times New Roman" w:hAnsi="Times New Roman"/>
          <w:sz w:val="24"/>
          <w:szCs w:val="24"/>
        </w:rPr>
        <w:t>полугодие</w:t>
      </w:r>
      <w:r>
        <w:rPr>
          <w:rFonts w:cs="Times New Roman" w:ascii="Times New Roman" w:hAnsi="Times New Roman"/>
          <w:sz w:val="24"/>
          <w:szCs w:val="24"/>
        </w:rPr>
        <w:t xml:space="preserve"> 2024 года» и представлен в  Контрольно-счетный орган муниципального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2.Фактическое исполнение бюджета п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о доходам составило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3 917 980,63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рублей,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21,86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к уточненному бюджету (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17 926 106,15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рублей),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со снижением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к объему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поступлений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доходной части местного бюджета за 1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полугодие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2023 года 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20,90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1 035 016,21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В структуре доходных источников налоговые и неналоговые доходы имеют долю 3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,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82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%, безвозмездные поступления 6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,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18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sz w:val="24"/>
          <w:szCs w:val="24"/>
        </w:rPr>
        <w:t xml:space="preserve">алоговые и неналоговые доходы поступили в сумме </w:t>
      </w:r>
      <w:r>
        <w:rPr>
          <w:rFonts w:cs="Times New Roman" w:ascii="Times New Roman" w:hAnsi="Times New Roman"/>
          <w:sz w:val="24"/>
          <w:szCs w:val="24"/>
        </w:rPr>
        <w:t>1 246 786,33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25,75</w:t>
      </w:r>
      <w:r>
        <w:rPr>
          <w:rFonts w:cs="Times New Roman" w:ascii="Times New Roman" w:hAnsi="Times New Roman"/>
          <w:sz w:val="24"/>
          <w:szCs w:val="24"/>
        </w:rPr>
        <w:t xml:space="preserve">% уточненных бюджетных назначений (4 841 282,00 рублей), с ростом к уровню аналогичного периода 2023 года на </w:t>
      </w:r>
      <w:r>
        <w:rPr>
          <w:rFonts w:cs="Times New Roman" w:ascii="Times New Roman" w:hAnsi="Times New Roman"/>
          <w:sz w:val="24"/>
          <w:szCs w:val="24"/>
        </w:rPr>
        <w:t>54,14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 xml:space="preserve">437 944,63 </w:t>
      </w:r>
      <w:r>
        <w:rPr>
          <w:rFonts w:cs="Times New Roman" w:ascii="Times New Roman" w:hAnsi="Times New Roman"/>
          <w:sz w:val="24"/>
          <w:szCs w:val="24"/>
        </w:rPr>
        <w:t>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Безвозмездные поступления в 1 </w:t>
      </w:r>
      <w:r>
        <w:rPr>
          <w:rFonts w:cs="Times New Roman" w:ascii="Times New Roman" w:hAnsi="Times New Roman"/>
          <w:sz w:val="24"/>
          <w:szCs w:val="24"/>
        </w:rPr>
        <w:t xml:space="preserve">полугодие </w:t>
      </w:r>
      <w:r>
        <w:rPr>
          <w:rFonts w:cs="Times New Roman" w:ascii="Times New Roman" w:hAnsi="Times New Roman"/>
          <w:sz w:val="24"/>
          <w:szCs w:val="24"/>
        </w:rPr>
        <w:t xml:space="preserve">2024 года поступили  в объеме </w:t>
      </w:r>
      <w:r>
        <w:rPr>
          <w:rFonts w:cs="Times New Roman" w:ascii="Times New Roman" w:hAnsi="Times New Roman"/>
          <w:sz w:val="24"/>
          <w:szCs w:val="24"/>
        </w:rPr>
        <w:t>2 671 194,30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20,41</w:t>
      </w:r>
      <w:r>
        <w:rPr>
          <w:rFonts w:cs="Times New Roman" w:ascii="Times New Roman" w:hAnsi="Times New Roman"/>
          <w:sz w:val="24"/>
          <w:szCs w:val="24"/>
        </w:rPr>
        <w:t>% уточненных плановых значений (</w:t>
      </w:r>
      <w:r>
        <w:rPr>
          <w:rFonts w:cs="Times New Roman" w:ascii="Times New Roman" w:hAnsi="Times New Roman"/>
          <w:sz w:val="24"/>
          <w:szCs w:val="24"/>
        </w:rPr>
        <w:t>13 084 824,15</w:t>
      </w:r>
      <w:r>
        <w:rPr>
          <w:rFonts w:cs="Times New Roman" w:ascii="Times New Roman" w:hAnsi="Times New Roman"/>
          <w:sz w:val="24"/>
          <w:szCs w:val="24"/>
        </w:rPr>
        <w:t xml:space="preserve"> рублей), с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снижением</w:t>
      </w:r>
      <w:r>
        <w:rPr>
          <w:rFonts w:cs="Times New Roman" w:ascii="Times New Roman" w:hAnsi="Times New Roman"/>
          <w:sz w:val="24"/>
          <w:szCs w:val="24"/>
        </w:rPr>
        <w:t xml:space="preserve"> к уровню поступлений 1 </w:t>
      </w:r>
      <w:r>
        <w:rPr>
          <w:rFonts w:cs="Times New Roman" w:ascii="Times New Roman" w:hAnsi="Times New Roman"/>
          <w:sz w:val="24"/>
          <w:szCs w:val="24"/>
        </w:rPr>
        <w:t xml:space="preserve">полугодия </w:t>
      </w:r>
      <w:r>
        <w:rPr>
          <w:rFonts w:cs="Times New Roman" w:ascii="Times New Roman" w:hAnsi="Times New Roman"/>
          <w:sz w:val="24"/>
          <w:szCs w:val="24"/>
        </w:rPr>
        <w:t xml:space="preserve">2023 года на </w:t>
      </w:r>
      <w:r>
        <w:rPr>
          <w:rFonts w:cs="Times New Roman" w:ascii="Times New Roman" w:hAnsi="Times New Roman"/>
          <w:sz w:val="24"/>
          <w:szCs w:val="24"/>
        </w:rPr>
        <w:t>35,54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1 472 960,84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4.Фактическое исполнение бюджета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по расходам составило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4 459 275,51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23,26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к уточненному бюджету, что составляет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94,44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расходов аналогичного периода прошлого года. Общая сумма расходов местного бюджета за 1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полугодие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2024 года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ниж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е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262 559,90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 расходов бюджета  аналогичного периода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Диапазон освоения местного бюджета по разделам бюджетной классификации составил от 1</w:t>
      </w:r>
      <w:r>
        <w:rPr>
          <w:rFonts w:cs="Times New Roman" w:ascii="Times New Roman" w:hAnsi="Times New Roman"/>
          <w:sz w:val="24"/>
          <w:szCs w:val="24"/>
        </w:rPr>
        <w:t>0</w:t>
      </w:r>
      <w:r>
        <w:rPr>
          <w:rFonts w:cs="Times New Roman" w:ascii="Times New Roman" w:hAnsi="Times New Roman"/>
          <w:sz w:val="24"/>
          <w:szCs w:val="24"/>
        </w:rPr>
        <w:t>,5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% (Национальная </w:t>
      </w:r>
      <w:r>
        <w:rPr>
          <w:rFonts w:cs="Times New Roman" w:ascii="Times New Roman" w:hAnsi="Times New Roman"/>
          <w:sz w:val="24"/>
          <w:szCs w:val="24"/>
        </w:rPr>
        <w:t>экономика</w:t>
      </w:r>
      <w:r>
        <w:rPr>
          <w:rFonts w:cs="Times New Roman" w:ascii="Times New Roman" w:hAnsi="Times New Roman"/>
          <w:sz w:val="24"/>
          <w:szCs w:val="24"/>
        </w:rPr>
        <w:t xml:space="preserve">) до </w:t>
      </w:r>
      <w:r>
        <w:rPr>
          <w:rFonts w:cs="Times New Roman" w:ascii="Times New Roman" w:hAnsi="Times New Roman"/>
          <w:sz w:val="24"/>
          <w:szCs w:val="24"/>
        </w:rPr>
        <w:t>53,03</w:t>
      </w:r>
      <w:r>
        <w:rPr>
          <w:rFonts w:cs="Times New Roman" w:ascii="Times New Roman" w:hAnsi="Times New Roman"/>
          <w:sz w:val="24"/>
          <w:szCs w:val="24"/>
        </w:rPr>
        <w:t>% (Социальная политика).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Исполнение местного бюджета  по расходам в рамках реализации Национального проекта за 1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полугодие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2024 года составило 11 900,00 рублей или 0,29% от уточненного плана (4 093 579,80 рублей).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Бюджет исполнен с </w:t>
      </w:r>
      <w:r>
        <w:rPr>
          <w:rFonts w:cs="Times New Roman" w:ascii="Times New Roman" w:hAnsi="Times New Roman"/>
          <w:sz w:val="24"/>
          <w:szCs w:val="24"/>
        </w:rPr>
        <w:t xml:space="preserve"> дефицитом (превышением расходов над доходами) в сумме </w:t>
      </w:r>
      <w:r>
        <w:rPr>
          <w:rFonts w:cs="Times New Roman" w:ascii="Times New Roman" w:hAnsi="Times New Roman"/>
          <w:sz w:val="24"/>
          <w:szCs w:val="24"/>
        </w:rPr>
        <w:t xml:space="preserve">541 294,88 </w:t>
      </w:r>
      <w:r>
        <w:rPr>
          <w:rFonts w:cs="Times New Roman" w:ascii="Times New Roman" w:hAnsi="Times New Roman"/>
          <w:sz w:val="24"/>
          <w:szCs w:val="24"/>
        </w:rPr>
        <w:t xml:space="preserve">рублей.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Источником финансирования дефицита бюджета является уменьшение остатка средств на счетах по учету средств бюджетов.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Предложения: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 результатам проведенного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анализа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исполнения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 контроля организации исполнения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бюджета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муниципального образования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Новоильиновско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е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сельско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е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поселени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е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за 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полугодие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2024 года Контрольно-счетный орган муниципального образования «Полтавский муниципальный район Омской области» предлагает: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1. Главному администратору дохода от оказания платных услуг (работ) и компенсации затрат государства (администрации Новоильиновского сельского поселения)  осуществить мониторинг ожидаемого исполнения неналоговых доходов и рассмотреть вопрос об уточнении плановых назначений.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2. Совместно с главным админситратором налога на совокупный доход  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уточнить плановое годовое назначение.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567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z w:val="24"/>
          <w:szCs w:val="24"/>
        </w:rPr>
        <w:t>. Обратить особое внимание на уровень исполнения плановых показателей расходной части бюджета, в том числе на исполнение расходов по Национальн</w:t>
      </w:r>
      <w:r>
        <w:rPr>
          <w:rFonts w:ascii="Times New Roman" w:hAnsi="Times New Roman"/>
          <w:sz w:val="24"/>
          <w:szCs w:val="24"/>
        </w:rPr>
        <w:t>ому</w:t>
      </w:r>
      <w:r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у, с целью снижения риска не исполнения плановых значений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                                                                                                             Е.В. Галаган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3c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uiPriority w:val="9"/>
    <w:qFormat/>
    <w:rsid w:val="002971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 w:customStyle="1">
    <w:name w:val="Heading 2"/>
    <w:basedOn w:val="Normal"/>
    <w:next w:val="Normal"/>
    <w:qFormat/>
    <w:rsid w:val="00814188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3683"/>
    <w:rPr>
      <w:color w:val="808080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083683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1418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4188"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814188"/>
    <w:rPr/>
  </w:style>
  <w:style w:type="character" w:styleId="1" w:customStyle="1">
    <w:name w:val="Заголовок 1 Знак"/>
    <w:basedOn w:val="DefaultParagraphFont"/>
    <w:uiPriority w:val="9"/>
    <w:qFormat/>
    <w:rsid w:val="002971fe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Style15" w:customStyle="1">
    <w:name w:val="Заголовок"/>
    <w:basedOn w:val="Normal"/>
    <w:next w:val="BodyText"/>
    <w:qFormat/>
    <w:rsid w:val="005428bd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428bd"/>
    <w:pPr>
      <w:spacing w:before="0" w:after="140"/>
    </w:pPr>
    <w:rPr/>
  </w:style>
  <w:style w:type="paragraph" w:styleId="List">
    <w:name w:val="List"/>
    <w:basedOn w:val="BodyText"/>
    <w:rsid w:val="005428bd"/>
    <w:pPr/>
    <w:rPr>
      <w:rFonts w:cs="Lohit Devanagari"/>
    </w:rPr>
  </w:style>
  <w:style w:type="paragraph" w:styleId="Caption" w:customStyle="1">
    <w:name w:val="Caption"/>
    <w:basedOn w:val="Normal"/>
    <w:qFormat/>
    <w:rsid w:val="005428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5428bd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0836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5e7e7e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e479e4"/>
    <w:pPr>
      <w:spacing w:before="0" w:after="200"/>
      <w:ind w:left="720"/>
      <w:contextualSpacing/>
    </w:pPr>
    <w:rPr/>
  </w:style>
  <w:style w:type="paragraph" w:styleId="Style17" w:customStyle="1">
    <w:name w:val="Верхний и нижний колонтитулы"/>
    <w:basedOn w:val="Normal"/>
    <w:qFormat/>
    <w:rsid w:val="005428bd"/>
    <w:pPr/>
    <w:rPr/>
  </w:style>
  <w:style w:type="paragraph" w:styleId="Style18">
    <w:name w:val="Колонтитул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uiPriority w:val="99"/>
    <w:semiHidden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 w:customStyle="1">
    <w:name w:val="Содержимое таблицы"/>
    <w:basedOn w:val="Normal"/>
    <w:qFormat/>
    <w:rsid w:val="005428bd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5428bd"/>
    <w:pPr>
      <w:jc w:val="center"/>
    </w:pPr>
    <w:rPr>
      <w:b/>
      <w:bCs/>
    </w:rPr>
  </w:style>
  <w:style w:type="paragraph" w:styleId="Western">
    <w:name w:val="western"/>
    <w:basedOn w:val="Normal"/>
    <w:qFormat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15f1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8632-85D9-47D4-ACBE-95E48EEF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5616</TotalTime>
  <Application>LibreOffice/7.6.5.2$Linux_X86_64 LibreOffice_project/60$Build-2</Application>
  <AppVersion>15.0000</AppVersion>
  <Pages>12</Pages>
  <Words>4584</Words>
  <Characters>28287</Characters>
  <CharactersWithSpaces>33139</CharactersWithSpaces>
  <Paragraphs>621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2021-06-01T09:44:00Z</dcterms:created>
  <dc:creator>Win7x32</dc:creator>
  <dc:description/>
  <dc:language>ru-RU</dc:language>
  <cp:lastModifiedBy/>
  <cp:lastPrinted>2024-08-08T15:24:30Z</cp:lastPrinted>
  <dcterms:modified xsi:type="dcterms:W3CDTF">2024-08-09T10:38:20Z</dcterms:modified>
  <cp:revision>180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