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11810" cy="577850"/>
            <wp:effectExtent l="0" t="0" r="0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087" t="9996" r="10921" b="2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КОНТРОЛЬНО-СЧЕТНЫЙ ОРГАН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«ПОЛТАВСКИЙ МУНИЦИПАЛЬНЫЙ РАЙОН ОМСКОЙ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>» октября 2024 года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ЗАКЛЮЧЕНИЕ № </w:t>
      </w:r>
      <w:r>
        <w:rPr>
          <w:rFonts w:cs="Times New Roman" w:ascii="Times New Roman" w:hAnsi="Times New Roman"/>
          <w:b/>
          <w:sz w:val="28"/>
          <w:szCs w:val="28"/>
        </w:rPr>
        <w:t>53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на проект решения Совета </w:t>
      </w:r>
      <w:r>
        <w:rPr>
          <w:rFonts w:cs="Times New Roman" w:ascii="Times New Roman" w:hAnsi="Times New Roman"/>
          <w:b/>
          <w:sz w:val="28"/>
          <w:szCs w:val="28"/>
        </w:rPr>
        <w:t>Новоильино</w:t>
      </w:r>
      <w:r>
        <w:rPr>
          <w:rFonts w:cs="Times New Roman" w:ascii="Times New Roman" w:hAnsi="Times New Roman"/>
          <w:b/>
          <w:sz w:val="28"/>
          <w:szCs w:val="28"/>
        </w:rPr>
        <w:t xml:space="preserve">вского сельского поселения Полтавского муниципального района Омской области от </w:t>
      </w:r>
      <w:r>
        <w:rPr>
          <w:rFonts w:cs="Times New Roman" w:ascii="Times New Roman" w:hAnsi="Times New Roman"/>
          <w:b/>
          <w:sz w:val="28"/>
          <w:szCs w:val="28"/>
        </w:rPr>
        <w:t>30</w:t>
      </w:r>
      <w:r>
        <w:rPr>
          <w:rFonts w:cs="Times New Roman" w:ascii="Times New Roman" w:hAnsi="Times New Roman"/>
          <w:b/>
          <w:sz w:val="28"/>
          <w:szCs w:val="28"/>
        </w:rPr>
        <w:t xml:space="preserve">.10.2024 № </w:t>
      </w:r>
      <w:r>
        <w:rPr>
          <w:rFonts w:cs="Times New Roman" w:ascii="Times New Roman" w:hAnsi="Times New Roman"/>
          <w:b/>
          <w:sz w:val="28"/>
          <w:szCs w:val="28"/>
        </w:rPr>
        <w:t>59</w:t>
      </w:r>
      <w:r>
        <w:rPr>
          <w:rFonts w:cs="Times New Roman" w:ascii="Times New Roman" w:hAnsi="Times New Roman"/>
          <w:b/>
          <w:sz w:val="28"/>
          <w:szCs w:val="28"/>
        </w:rPr>
        <w:t xml:space="preserve"> «О внесении изменений и дополнений в решение Совета </w:t>
      </w:r>
      <w:r>
        <w:rPr>
          <w:rFonts w:cs="Times New Roman" w:ascii="Times New Roman" w:hAnsi="Times New Roman"/>
          <w:b/>
          <w:sz w:val="28"/>
          <w:szCs w:val="28"/>
        </w:rPr>
        <w:t>Новоильино</w:t>
      </w:r>
      <w:r>
        <w:rPr>
          <w:rFonts w:cs="Times New Roman" w:ascii="Times New Roman" w:hAnsi="Times New Roman"/>
          <w:b/>
          <w:sz w:val="28"/>
          <w:szCs w:val="28"/>
        </w:rPr>
        <w:t>вского сельского поселения от 0</w:t>
      </w:r>
      <w:r>
        <w:rPr>
          <w:rFonts w:cs="Times New Roman" w:ascii="Times New Roman" w:hAnsi="Times New Roman"/>
          <w:b/>
          <w:sz w:val="28"/>
          <w:szCs w:val="28"/>
        </w:rPr>
        <w:t>7</w:t>
      </w:r>
      <w:r>
        <w:rPr>
          <w:rFonts w:cs="Times New Roman" w:ascii="Times New Roman" w:hAnsi="Times New Roman"/>
          <w:b/>
          <w:sz w:val="28"/>
          <w:szCs w:val="28"/>
        </w:rPr>
        <w:t xml:space="preserve"> декабря 2023 № </w:t>
      </w:r>
      <w:r>
        <w:rPr>
          <w:rFonts w:cs="Times New Roman" w:ascii="Times New Roman" w:hAnsi="Times New Roman"/>
          <w:b/>
          <w:sz w:val="28"/>
          <w:szCs w:val="28"/>
        </w:rPr>
        <w:t>62</w:t>
      </w:r>
      <w:r>
        <w:rPr>
          <w:rFonts w:cs="Times New Roman" w:ascii="Times New Roman" w:hAnsi="Times New Roman"/>
          <w:b/>
          <w:sz w:val="28"/>
          <w:szCs w:val="28"/>
        </w:rPr>
        <w:t xml:space="preserve"> «О бюджете </w:t>
      </w:r>
      <w:r>
        <w:rPr>
          <w:rFonts w:cs="Times New Roman" w:ascii="Times New Roman" w:hAnsi="Times New Roman"/>
          <w:b/>
          <w:sz w:val="28"/>
          <w:szCs w:val="28"/>
        </w:rPr>
        <w:t>Новоильино</w:t>
      </w:r>
      <w:r>
        <w:rPr>
          <w:rFonts w:cs="Times New Roman" w:ascii="Times New Roman" w:hAnsi="Times New Roman"/>
          <w:b/>
          <w:sz w:val="28"/>
          <w:szCs w:val="28"/>
        </w:rPr>
        <w:t>вского сельского поселения Полтавского муниципального района Омской области на 2024 год и на плановый период 2025 и 2026 годов».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Основание для проведения экспертно–аналитического мероприятия: </w:t>
      </w:r>
      <w:r>
        <w:rPr>
          <w:rFonts w:cs="Times New Roman" w:ascii="Times New Roman" w:hAnsi="Times New Roman"/>
          <w:sz w:val="28"/>
          <w:szCs w:val="28"/>
        </w:rPr>
        <w:t>Статья 157 Бюджетного кодекса Российской Федерации, статья 9 Федерального закона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 пункт 7 части 1 статьи 8 Положения о Контрольно-счетном органе муниципального образования «Полтавский муниципальный район Омской области», утвержденного решением Совета Полтавского муниципального района от 31 января 2022 года №3.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Целью </w:t>
      </w:r>
      <w:r>
        <w:rPr>
          <w:rFonts w:cs="Times New Roman" w:ascii="Times New Roman" w:hAnsi="Times New Roman"/>
          <w:sz w:val="28"/>
          <w:szCs w:val="28"/>
        </w:rPr>
        <w:t xml:space="preserve">проверки является определение соответствия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проекта решения Совета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вского сельского поселения Полтавского муниципального района Омской области от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30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.10.2024 №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59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«О внесении изменений и дополнений в решение Совета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вского сельского поселения от 0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7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декабря 2023 № 5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9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«О бюджете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вского сельского поселения Полтавского муниципального района Омской области на 2024 год и на плановый период 2025 и 2026 годов» (далее - Проект решения) нормам бюджетного законодательства.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Нормативно-правовая основа проверки.</w:t>
      </w:r>
      <w:r>
        <w:rPr>
          <w:rFonts w:cs="Times New Roman" w:ascii="Times New Roman" w:hAnsi="Times New Roman"/>
          <w:sz w:val="28"/>
          <w:szCs w:val="28"/>
        </w:rPr>
        <w:t xml:space="preserve"> Свод нормативных правовых актов, включающий в себя :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-Бюджетный кодекс Российской Федерации,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-Положение о бюджетном процессе в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</w:t>
      </w:r>
      <w:r>
        <w:rPr>
          <w:rFonts w:cs="Times New Roman" w:ascii="Times New Roman" w:hAnsi="Times New Roman"/>
          <w:sz w:val="28"/>
          <w:szCs w:val="28"/>
        </w:rPr>
        <w:t xml:space="preserve">ском сельском поселении Полтавского муниципального района Омской области, утвержденное Решением Совета  </w:t>
      </w:r>
      <w:r>
        <w:rPr>
          <w:rFonts w:cs="Times New Roman" w:ascii="Times New Roman" w:hAnsi="Times New Roman"/>
          <w:sz w:val="28"/>
          <w:szCs w:val="28"/>
        </w:rPr>
        <w:t>28</w:t>
      </w:r>
      <w:r>
        <w:rPr>
          <w:rFonts w:cs="Times New Roman" w:ascii="Times New Roman" w:hAnsi="Times New Roman"/>
          <w:color w:val="333333"/>
          <w:sz w:val="28"/>
          <w:szCs w:val="28"/>
        </w:rPr>
        <w:t>.0</w:t>
      </w:r>
      <w:r>
        <w:rPr>
          <w:rFonts w:cs="Times New Roman" w:ascii="Times New Roman" w:hAnsi="Times New Roman"/>
          <w:color w:val="333333"/>
          <w:sz w:val="28"/>
          <w:szCs w:val="28"/>
        </w:rPr>
        <w:t>4</w:t>
      </w:r>
      <w:r>
        <w:rPr>
          <w:rFonts w:cs="Times New Roman" w:ascii="Times New Roman" w:hAnsi="Times New Roman"/>
          <w:color w:val="333333"/>
          <w:sz w:val="28"/>
          <w:szCs w:val="28"/>
        </w:rPr>
        <w:t>.20</w:t>
      </w:r>
      <w:r>
        <w:rPr>
          <w:rFonts w:cs="Times New Roman" w:ascii="Times New Roman" w:hAnsi="Times New Roman"/>
          <w:color w:val="333333"/>
          <w:sz w:val="28"/>
          <w:szCs w:val="28"/>
        </w:rPr>
        <w:t>22</w:t>
      </w:r>
      <w:r>
        <w:rPr>
          <w:rFonts w:cs="Times New Roman" w:ascii="Times New Roman" w:hAnsi="Times New Roman"/>
          <w:color w:val="333333"/>
          <w:sz w:val="28"/>
          <w:szCs w:val="28"/>
        </w:rPr>
        <w:t>г №3</w:t>
      </w:r>
      <w:r>
        <w:rPr>
          <w:rFonts w:cs="Times New Roman" w:ascii="Times New Roman" w:hAnsi="Times New Roman"/>
          <w:color w:val="333333"/>
          <w:sz w:val="28"/>
          <w:szCs w:val="28"/>
        </w:rPr>
        <w:t>0</w:t>
      </w:r>
      <w:r>
        <w:rPr>
          <w:rFonts w:cs="Times New Roman" w:ascii="Times New Roman" w:hAnsi="Times New Roman"/>
          <w:color w:val="33333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(с изменениями и дополнениями).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подготовке Заключения анализировались показатели бюджета предлагаемые проектом решения в сравнении с внесенными изменениями в бюджет утвержденные решением Совета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sz w:val="28"/>
          <w:szCs w:val="28"/>
        </w:rPr>
        <w:t xml:space="preserve">вского сельского поселения от </w:t>
      </w:r>
      <w:r>
        <w:rPr>
          <w:rFonts w:cs="Times New Roman" w:ascii="Times New Roman" w:hAnsi="Times New Roman"/>
          <w:sz w:val="28"/>
          <w:szCs w:val="28"/>
        </w:rPr>
        <w:t>07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</w:rPr>
        <w:t>12</w:t>
      </w:r>
      <w:r>
        <w:rPr>
          <w:rFonts w:cs="Times New Roman" w:ascii="Times New Roman" w:hAnsi="Times New Roman"/>
          <w:sz w:val="28"/>
          <w:szCs w:val="28"/>
        </w:rPr>
        <w:t>.202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г № </w:t>
      </w:r>
      <w:r>
        <w:rPr>
          <w:rFonts w:cs="Times New Roman" w:ascii="Times New Roman" w:hAnsi="Times New Roman"/>
          <w:sz w:val="28"/>
          <w:szCs w:val="28"/>
        </w:rPr>
        <w:t>62</w:t>
      </w:r>
      <w:r>
        <w:rPr>
          <w:rFonts w:cs="Times New Roman" w:ascii="Times New Roman" w:hAnsi="Times New Roman"/>
          <w:sz w:val="28"/>
          <w:szCs w:val="28"/>
        </w:rPr>
        <w:t xml:space="preserve"> «О бюджете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sz w:val="28"/>
          <w:szCs w:val="28"/>
        </w:rPr>
        <w:t xml:space="preserve">вского сельского поселения Полтавского муниципального района Омской области на 2024 год и на плановый период 2025 и 2026 годов» </w:t>
      </w:r>
      <w:r>
        <w:rPr>
          <w:rFonts w:cs="Times New Roman" w:ascii="Times New Roman" w:hAnsi="Times New Roman"/>
          <w:sz w:val="28"/>
          <w:szCs w:val="28"/>
        </w:rPr>
        <w:t>(с изменениями от 30.09.2024 № 56)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 Проекте решения </w:t>
      </w: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 xml:space="preserve">изменение </w:t>
      </w: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 xml:space="preserve">объема </w:t>
      </w: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>основных характеристик бюджета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муниципального образования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вское сельское поселение Полтавского муниципального района Омской области» на 2024 год и плановый период 2025 и 2026 годов </w:t>
      </w: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>не предусмотрено.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 Проекте решения </w:t>
      </w: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>предусмотрено перераспределение бюджетных ассигнований на 2024 год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(бюджетные ассигнования планового периода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2025 и 2026 годов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без изменений).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Проектом решения внесены изменения в приложения №№ 3-5 решения Совета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вского сельского поселения Полтавского муниципального района от 0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7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.12.2023г №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62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«О бюджете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вского сельского поселения Полтавского муниципального района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Омской области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на 2024 год и  плановый период 2025 и 2026 годов».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Перераспределение бюджетных ассигнований предлагается Проектом решения </w:t>
      </w:r>
      <w:r>
        <w:rPr>
          <w:rFonts w:cs="Times New Roman" w:ascii="Times New Roman" w:hAnsi="Times New Roman"/>
          <w:sz w:val="28"/>
          <w:szCs w:val="28"/>
        </w:rPr>
        <w:t xml:space="preserve">в пределах общего объема расходов </w:t>
      </w:r>
      <w:r>
        <w:rPr>
          <w:rFonts w:cs="Times New Roman" w:ascii="Times New Roman" w:hAnsi="Times New Roman"/>
          <w:sz w:val="28"/>
          <w:szCs w:val="28"/>
        </w:rPr>
        <w:t xml:space="preserve">по 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разделам бюджетной классификации расходов. А именно: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Уменьшение бюджетных ассигнований: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-по разделу 0400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Национальная экономика</w:t>
      </w:r>
      <w:r>
        <w:rPr>
          <w:rFonts w:cs="Times New Roman" w:ascii="Times New Roman" w:hAnsi="Times New Roman"/>
          <w:sz w:val="28"/>
          <w:szCs w:val="28"/>
        </w:rPr>
        <w:t xml:space="preserve">» на </w:t>
      </w:r>
      <w:r>
        <w:rPr>
          <w:rFonts w:cs="Times New Roman" w:ascii="Times New Roman" w:hAnsi="Times New Roman"/>
          <w:sz w:val="28"/>
          <w:szCs w:val="28"/>
        </w:rPr>
        <w:t>27 857,04 рублей</w:t>
      </w:r>
      <w:r>
        <w:rPr>
          <w:rFonts w:cs="Times New Roman" w:ascii="Times New Roman" w:hAnsi="Times New Roman"/>
          <w:sz w:val="28"/>
          <w:szCs w:val="28"/>
        </w:rPr>
        <w:t xml:space="preserve"> рублей (по подразделу 0401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Общеэкономические вопросы</w:t>
      </w:r>
      <w:r>
        <w:rPr>
          <w:rFonts w:cs="Times New Roman" w:ascii="Times New Roman" w:hAnsi="Times New Roman"/>
          <w:sz w:val="28"/>
          <w:szCs w:val="28"/>
        </w:rPr>
        <w:t>» с целевой статьи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У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средств местного бюджета Новоильиновского сельского поселения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 xml:space="preserve">»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в сумме 48 937,04 рублей и «У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частие в организации и финансировании временного трудоустройства безработных граждан ,испытывающих трудности в поисках работы за счет средств местного бюджета Новоильиновского сельского поселения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» в сумме 13 020,00 рублей</w:t>
      </w:r>
      <w:r>
        <w:rPr>
          <w:rFonts w:cs="Times New Roman" w:ascii="Times New Roman" w:hAnsi="Times New Roman"/>
          <w:sz w:val="28"/>
          <w:szCs w:val="28"/>
        </w:rPr>
        <w:t xml:space="preserve">; </w:t>
      </w:r>
      <w:r>
        <w:rPr>
          <w:rFonts w:cs="Times New Roman" w:ascii="Times New Roman" w:hAnsi="Times New Roman"/>
          <w:sz w:val="28"/>
          <w:szCs w:val="28"/>
        </w:rPr>
        <w:t>по подразделу 0406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В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одное хозяйство</w:t>
      </w:r>
      <w:r>
        <w:rPr>
          <w:rFonts w:cs="Times New Roman" w:ascii="Times New Roman" w:hAnsi="Times New Roman"/>
          <w:sz w:val="28"/>
          <w:szCs w:val="28"/>
        </w:rPr>
        <w:t>» с целевой статьи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К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апитальный ремонт платины №1 на ручье Момоновская балка</w:t>
      </w:r>
      <w:r>
        <w:rPr>
          <w:rFonts w:cs="Times New Roman" w:ascii="Times New Roman" w:hAnsi="Times New Roman"/>
          <w:sz w:val="28"/>
          <w:szCs w:val="28"/>
        </w:rPr>
        <w:t>» в сумме  10 000,00 рублей; с увеличением бюджетных ассигнований по подразделу 0409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Д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орожное хозяйство (дорожные фонды)</w:t>
      </w:r>
      <w:r>
        <w:rPr>
          <w:rFonts w:cs="Times New Roman" w:ascii="Times New Roman" w:hAnsi="Times New Roman"/>
          <w:sz w:val="28"/>
          <w:szCs w:val="28"/>
        </w:rPr>
        <w:t>» на целевую статью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С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одержание внутрипоселковых автомобильных дорог и сооружений на них</w:t>
      </w:r>
      <w:r>
        <w:rPr>
          <w:rFonts w:cs="Times New Roman" w:ascii="Times New Roman" w:hAnsi="Times New Roman"/>
          <w:sz w:val="28"/>
          <w:szCs w:val="28"/>
        </w:rPr>
        <w:t>» в сумме 44 100,00 рублей). По данным Пояснительной записки увеличение средств по разделу 0409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Дорожное хозяйство (дорожные фонды)</w:t>
      </w:r>
      <w:r>
        <w:rPr>
          <w:rFonts w:cs="Times New Roman" w:ascii="Times New Roman" w:hAnsi="Times New Roman"/>
          <w:sz w:val="28"/>
          <w:szCs w:val="28"/>
        </w:rPr>
        <w:t>» предусмотрено для оплаты работы по отсыпке автомобильной дороги.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</w:t>
      </w:r>
      <w:r>
        <w:rPr>
          <w:rFonts w:cs="Times New Roman" w:ascii="Times New Roman" w:hAnsi="Times New Roman"/>
          <w:sz w:val="28"/>
          <w:szCs w:val="28"/>
        </w:rPr>
        <w:t>величе</w:t>
      </w:r>
      <w:r>
        <w:rPr>
          <w:rFonts w:cs="Times New Roman" w:ascii="Times New Roman" w:hAnsi="Times New Roman"/>
          <w:sz w:val="28"/>
          <w:szCs w:val="28"/>
        </w:rPr>
        <w:t>ние бюджетных ассигнований: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по разделу 0100 «Общегосударственные расходы» на </w:t>
      </w:r>
      <w:r>
        <w:rPr>
          <w:rFonts w:cs="Times New Roman" w:ascii="Times New Roman" w:hAnsi="Times New Roman"/>
          <w:sz w:val="28"/>
          <w:szCs w:val="28"/>
        </w:rPr>
        <w:t>27 857,04</w:t>
      </w:r>
      <w:r>
        <w:rPr>
          <w:rFonts w:cs="Times New Roman" w:ascii="Times New Roman" w:hAnsi="Times New Roman"/>
          <w:sz w:val="28"/>
          <w:szCs w:val="28"/>
        </w:rPr>
        <w:t xml:space="preserve"> рублей (по подразделу </w:t>
      </w:r>
      <w:r>
        <w:rPr>
          <w:rFonts w:cs="Times New Roman" w:ascii="Times New Roman" w:hAnsi="Times New Roman"/>
          <w:sz w:val="28"/>
          <w:szCs w:val="28"/>
        </w:rPr>
        <w:t>0102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Ф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ункционирование высшего должностного лица субъекта Российской Федерации и муниципального образования</w:t>
      </w:r>
      <w:r>
        <w:rPr>
          <w:rFonts w:cs="Times New Roman" w:ascii="Times New Roman" w:hAnsi="Times New Roman"/>
          <w:sz w:val="28"/>
          <w:szCs w:val="28"/>
        </w:rPr>
        <w:t>» на целевую статью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Р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уководство и управление в сфере установленных функций органов местного самоуправления Новоильиновского сельского поселения</w:t>
      </w:r>
      <w:r>
        <w:rPr>
          <w:rFonts w:cs="Times New Roman" w:ascii="Times New Roman" w:hAnsi="Times New Roman"/>
          <w:sz w:val="28"/>
          <w:szCs w:val="28"/>
        </w:rPr>
        <w:t xml:space="preserve">» в сумме 9 000,00 рублей, по подразделу </w:t>
      </w:r>
      <w:r>
        <w:rPr>
          <w:rFonts w:cs="Times New Roman" w:ascii="Times New Roman" w:hAnsi="Times New Roman"/>
          <w:sz w:val="28"/>
          <w:szCs w:val="28"/>
        </w:rPr>
        <w:t>01</w:t>
      </w:r>
      <w:r>
        <w:rPr>
          <w:rFonts w:cs="Times New Roman" w:ascii="Times New Roman" w:hAnsi="Times New Roman"/>
          <w:sz w:val="28"/>
          <w:szCs w:val="28"/>
        </w:rPr>
        <w:t>04</w:t>
      </w:r>
      <w:r>
        <w:rPr>
          <w:rFonts w:cs="Times New Roman" w:ascii="Times New Roman" w:hAnsi="Times New Roman"/>
          <w:sz w:val="28"/>
          <w:szCs w:val="28"/>
        </w:rPr>
        <w:t xml:space="preserve">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Ф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>
          <w:rFonts w:cs="Times New Roman" w:ascii="Times New Roman" w:hAnsi="Times New Roman"/>
          <w:sz w:val="28"/>
          <w:szCs w:val="28"/>
        </w:rPr>
        <w:t>»  целев</w:t>
      </w:r>
      <w:r>
        <w:rPr>
          <w:rFonts w:cs="Times New Roman" w:ascii="Times New Roman" w:hAnsi="Times New Roman"/>
          <w:sz w:val="28"/>
          <w:szCs w:val="28"/>
        </w:rPr>
        <w:t>ую</w:t>
      </w:r>
      <w:r>
        <w:rPr>
          <w:rFonts w:cs="Times New Roman" w:ascii="Times New Roman" w:hAnsi="Times New Roman"/>
          <w:sz w:val="28"/>
          <w:szCs w:val="28"/>
        </w:rPr>
        <w:t xml:space="preserve"> стать</w:t>
      </w:r>
      <w:r>
        <w:rPr>
          <w:rFonts w:cs="Times New Roman" w:ascii="Times New Roman" w:hAnsi="Times New Roman"/>
          <w:sz w:val="28"/>
          <w:szCs w:val="28"/>
        </w:rPr>
        <w:t>ю</w:t>
      </w:r>
      <w:r>
        <w:rPr>
          <w:rFonts w:cs="Times New Roman" w:ascii="Times New Roman" w:hAnsi="Times New Roman"/>
          <w:sz w:val="28"/>
          <w:szCs w:val="28"/>
        </w:rPr>
        <w:t xml:space="preserve">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З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акупка товаров, работ и услуг для обеспечения государственных (муниципальных) нужд</w:t>
      </w:r>
      <w:r>
        <w:rPr>
          <w:rFonts w:cs="Times New Roman" w:ascii="Times New Roman" w:hAnsi="Times New Roman"/>
          <w:sz w:val="28"/>
          <w:szCs w:val="28"/>
        </w:rPr>
        <w:t xml:space="preserve">» </w:t>
      </w:r>
      <w:r>
        <w:rPr>
          <w:rFonts w:cs="Times New Roman" w:ascii="Times New Roman" w:hAnsi="Times New Roman"/>
          <w:sz w:val="28"/>
          <w:szCs w:val="28"/>
        </w:rPr>
        <w:t>в сумме 18 857,04 рублей</w:t>
      </w:r>
      <w:r>
        <w:rPr>
          <w:rFonts w:cs="Times New Roman" w:ascii="Times New Roman" w:hAnsi="Times New Roman"/>
          <w:sz w:val="28"/>
          <w:szCs w:val="28"/>
        </w:rPr>
        <w:t xml:space="preserve">). </w:t>
      </w:r>
      <w:r>
        <w:rPr>
          <w:rFonts w:cs="Times New Roman" w:ascii="Times New Roman" w:hAnsi="Times New Roman"/>
          <w:sz w:val="28"/>
          <w:szCs w:val="28"/>
        </w:rPr>
        <w:t>По данным пояснительной записки средства будут направлены на оплату обучения по технике безопасности двух человек по 9 000,00 рублей на каждого и приобретения ГСМ в сумме 9 857,04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Выводы и предложения: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</w:t>
      </w:r>
      <w:r>
        <w:rPr>
          <w:rFonts w:cs="Times New Roman" w:ascii="Times New Roman" w:hAnsi="Times New Roman"/>
          <w:sz w:val="28"/>
          <w:szCs w:val="28"/>
        </w:rPr>
        <w:t xml:space="preserve">зменения, вносимые Проектом решения в приложения к проекту решения не противоречат нормам бюджетного законодательства.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Контрольно-счетный орган муниципального образования «Полтавский муниципальный район Омской области» рекомендует: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Совету 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вского сельского поселения Полтавского муниципального района Омской области </w:t>
      </w: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>рассмотреть представленный проект решения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«О внесении изменений и дополнений в решение Совета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вского сельского поселения от 0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7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декабря 2023 №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62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«О бюджете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Новоильино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вского сельского поселения Полтавского муниципального района Омской области на 2024 год и на плановый период 2025 и 2026 годов».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                                                                                       Е.В. Галаган</w:t>
      </w:r>
    </w:p>
    <w:sectPr>
      <w:headerReference w:type="default" r:id="rId3"/>
      <w:type w:val="nextPage"/>
      <w:pgSz w:w="11906" w:h="16838"/>
      <w:pgMar w:left="1701" w:right="850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3c9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 w:customStyle="1">
    <w:name w:val="Heading 1"/>
    <w:basedOn w:val="Normal"/>
    <w:next w:val="Normal"/>
    <w:uiPriority w:val="9"/>
    <w:qFormat/>
    <w:rsid w:val="002971fe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 w:customStyle="1">
    <w:name w:val="Heading 2"/>
    <w:basedOn w:val="Normal"/>
    <w:next w:val="Normal"/>
    <w:qFormat/>
    <w:rsid w:val="00814188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083683"/>
    <w:rPr>
      <w:color w:val="808080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083683"/>
    <w:rPr>
      <w:rFonts w:ascii="Tahoma" w:hAnsi="Tahoma" w:cs="Tahoma"/>
      <w:sz w:val="16"/>
      <w:szCs w:val="16"/>
    </w:rPr>
  </w:style>
  <w:style w:type="character" w:styleId="2" w:customStyle="1">
    <w:name w:val="Заголовок 2 Знак"/>
    <w:basedOn w:val="DefaultParagraphFont"/>
    <w:qFormat/>
    <w:rsid w:val="00814188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814188"/>
    <w:rPr/>
  </w:style>
  <w:style w:type="character" w:styleId="Style14" w:customStyle="1">
    <w:name w:val="Нижний колонтитул Знак"/>
    <w:basedOn w:val="DefaultParagraphFont"/>
    <w:uiPriority w:val="99"/>
    <w:semiHidden/>
    <w:qFormat/>
    <w:rsid w:val="00814188"/>
    <w:rPr/>
  </w:style>
  <w:style w:type="character" w:styleId="1" w:customStyle="1">
    <w:name w:val="Заголовок 1 Знак"/>
    <w:basedOn w:val="DefaultParagraphFont"/>
    <w:uiPriority w:val="9"/>
    <w:qFormat/>
    <w:rsid w:val="002971fe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Style15" w:customStyle="1">
    <w:name w:val="Заголовок"/>
    <w:basedOn w:val="Normal"/>
    <w:next w:val="BodyText"/>
    <w:qFormat/>
    <w:rsid w:val="005428bd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rsid w:val="005428bd"/>
    <w:pPr>
      <w:spacing w:before="0" w:after="140"/>
    </w:pPr>
    <w:rPr/>
  </w:style>
  <w:style w:type="paragraph" w:styleId="List">
    <w:name w:val="List"/>
    <w:basedOn w:val="BodyText"/>
    <w:rsid w:val="005428bd"/>
    <w:pPr/>
    <w:rPr>
      <w:rFonts w:cs="Lohit Devanagari"/>
    </w:rPr>
  </w:style>
  <w:style w:type="paragraph" w:styleId="Caption" w:customStyle="1">
    <w:name w:val="Caption"/>
    <w:basedOn w:val="Normal"/>
    <w:qFormat/>
    <w:rsid w:val="005428b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Indexheading">
    <w:name w:val="index heading"/>
    <w:basedOn w:val="Normal"/>
    <w:qFormat/>
    <w:rsid w:val="005428bd"/>
    <w:pPr>
      <w:suppressLineNumbers/>
    </w:pPr>
    <w:rPr>
      <w:rFonts w:cs="Lohit Devanagari"/>
    </w:rPr>
  </w:style>
  <w:style w:type="paragraph" w:styleId="BalloonText">
    <w:name w:val="Balloon Text"/>
    <w:basedOn w:val="Normal"/>
    <w:uiPriority w:val="99"/>
    <w:semiHidden/>
    <w:unhideWhenUsed/>
    <w:qFormat/>
    <w:rsid w:val="0008368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5e7e7e"/>
    <w:pPr>
      <w:spacing w:lineRule="auto" w:line="240" w:before="0" w:after="75"/>
    </w:pPr>
    <w:rPr>
      <w:rFonts w:ascii="Verdana" w:hAnsi="Verdana" w:eastAsia="Times New Roman" w:cs="Times New Roman"/>
      <w:color w:val="000000"/>
      <w:sz w:val="18"/>
      <w:szCs w:val="18"/>
      <w:lang w:eastAsia="ru-RU"/>
    </w:rPr>
  </w:style>
  <w:style w:type="paragraph" w:styleId="ListParagraph">
    <w:name w:val="List Paragraph"/>
    <w:basedOn w:val="Normal"/>
    <w:uiPriority w:val="34"/>
    <w:qFormat/>
    <w:rsid w:val="00e479e4"/>
    <w:pPr>
      <w:spacing w:before="0" w:after="200"/>
      <w:ind w:hanging="0" w:left="720"/>
      <w:contextualSpacing/>
    </w:pPr>
    <w:rPr/>
  </w:style>
  <w:style w:type="paragraph" w:styleId="Style17" w:customStyle="1">
    <w:name w:val="Верхний и нижний колонтитулы"/>
    <w:basedOn w:val="Normal"/>
    <w:qFormat/>
    <w:rsid w:val="005428bd"/>
    <w:pPr/>
    <w:rPr/>
  </w:style>
  <w:style w:type="paragraph" w:styleId="Style18">
    <w:name w:val="Колонтитул"/>
    <w:basedOn w:val="Normal"/>
    <w:qFormat/>
    <w:pPr/>
    <w:rPr/>
  </w:style>
  <w:style w:type="paragraph" w:styleId="Header" w:customStyle="1">
    <w:name w:val="Header"/>
    <w:basedOn w:val="Normal"/>
    <w:uiPriority w:val="99"/>
    <w:unhideWhenUsed/>
    <w:rsid w:val="0081418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uiPriority w:val="99"/>
    <w:semiHidden/>
    <w:unhideWhenUsed/>
    <w:rsid w:val="0081418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 w:customStyle="1">
    <w:name w:val="Содержимое таблицы"/>
    <w:basedOn w:val="Normal"/>
    <w:qFormat/>
    <w:rsid w:val="005428bd"/>
    <w:pPr>
      <w:suppressLineNumbers/>
    </w:pPr>
    <w:rPr/>
  </w:style>
  <w:style w:type="paragraph" w:styleId="Style20" w:customStyle="1">
    <w:name w:val="Заголовок таблицы"/>
    <w:basedOn w:val="Style19"/>
    <w:qFormat/>
    <w:rsid w:val="005428bd"/>
    <w:pPr>
      <w:jc w:val="center"/>
    </w:pPr>
    <w:rPr>
      <w:b/>
      <w:bCs/>
    </w:rPr>
  </w:style>
  <w:style w:type="paragraph" w:styleId="Western" w:customStyle="1">
    <w:name w:val="western"/>
    <w:basedOn w:val="Normal"/>
    <w:qFormat/>
    <w:rsid w:val="007375e0"/>
    <w:pPr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d15f1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A2369-87A6-465E-8E02-09076466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4497</TotalTime>
  <Application>LibreOffice/7.6.6.3$Linux_X86_64 LibreOffice_project/60$Build-3</Application>
  <AppVersion>15.0000</AppVersion>
  <Pages>3</Pages>
  <Words>741</Words>
  <Characters>5167</Characters>
  <CharactersWithSpaces>5978</CharactersWithSpaces>
  <Paragraphs>27</Paragraphs>
  <Company>CtrlSoft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2021-06-01T09:44:00Z</dcterms:created>
  <dc:creator>Win7x32</dc:creator>
  <dc:description/>
  <dc:language>ru-RU</dc:language>
  <cp:lastModifiedBy/>
  <cp:lastPrinted>2024-10-25T17:26:47Z</cp:lastPrinted>
  <dcterms:modified xsi:type="dcterms:W3CDTF">2024-10-25T17:37:43Z</dcterms:modified>
  <cp:revision>132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