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5B5" w:rsidRPr="00442A9E" w:rsidRDefault="001C35B5" w:rsidP="0079397A">
      <w:pPr>
        <w:pStyle w:val="ConsPlusTitle"/>
        <w:jc w:val="center"/>
        <w:rPr>
          <w:rFonts w:ascii="Times New Roman" w:hAnsi="Times New Roman" w:cs="Times New Roman"/>
          <w:b w:val="0"/>
          <w:bCs w:val="0"/>
          <w:sz w:val="28"/>
          <w:szCs w:val="28"/>
        </w:rPr>
      </w:pPr>
      <w:r w:rsidRPr="00442A9E">
        <w:rPr>
          <w:rFonts w:ascii="Times New Roman" w:hAnsi="Times New Roman" w:cs="Times New Roman"/>
          <w:b w:val="0"/>
          <w:bCs w:val="0"/>
          <w:sz w:val="28"/>
          <w:szCs w:val="28"/>
        </w:rPr>
        <w:t xml:space="preserve">АДМИНИСТРАЦИЯ </w:t>
      </w:r>
      <w:r>
        <w:rPr>
          <w:rFonts w:ascii="Times New Roman" w:hAnsi="Times New Roman" w:cs="Times New Roman"/>
          <w:b w:val="0"/>
          <w:bCs w:val="0"/>
          <w:sz w:val="28"/>
          <w:szCs w:val="28"/>
        </w:rPr>
        <w:t>НОВОИЛЬИНОВСКОГО</w:t>
      </w:r>
      <w:r w:rsidRPr="00442A9E">
        <w:rPr>
          <w:rFonts w:ascii="Times New Roman" w:hAnsi="Times New Roman" w:cs="Times New Roman"/>
          <w:b w:val="0"/>
          <w:bCs w:val="0"/>
          <w:sz w:val="28"/>
          <w:szCs w:val="28"/>
        </w:rPr>
        <w:t xml:space="preserve"> СЕЛЬСКОГО ПОСЕЛЕНИЯ </w:t>
      </w:r>
    </w:p>
    <w:p w:rsidR="001C35B5" w:rsidRPr="00442A9E" w:rsidRDefault="001C35B5" w:rsidP="0079397A">
      <w:pPr>
        <w:pStyle w:val="ConsPlusTitle"/>
        <w:jc w:val="center"/>
        <w:rPr>
          <w:rFonts w:ascii="Times New Roman" w:hAnsi="Times New Roman" w:cs="Times New Roman"/>
          <w:b w:val="0"/>
          <w:bCs w:val="0"/>
          <w:sz w:val="28"/>
          <w:szCs w:val="28"/>
        </w:rPr>
      </w:pPr>
      <w:r w:rsidRPr="00442A9E">
        <w:rPr>
          <w:rFonts w:ascii="Times New Roman" w:hAnsi="Times New Roman" w:cs="Times New Roman"/>
          <w:b w:val="0"/>
          <w:bCs w:val="0"/>
          <w:sz w:val="28"/>
          <w:szCs w:val="28"/>
        </w:rPr>
        <w:t>ПОЛТАВСКОГО МУНИЦИПАЛЬНОГО РАЙОНА ОМСКОЙ ОБЛАСТИ</w:t>
      </w:r>
    </w:p>
    <w:p w:rsidR="001C35B5" w:rsidRDefault="001C35B5" w:rsidP="006F29DC">
      <w:pPr>
        <w:jc w:val="center"/>
        <w:rPr>
          <w:b/>
          <w:bCs/>
          <w:u w:val="single"/>
        </w:rPr>
      </w:pPr>
    </w:p>
    <w:p w:rsidR="001C35B5" w:rsidRDefault="001C35B5" w:rsidP="006F29DC">
      <w:pPr>
        <w:jc w:val="center"/>
        <w:rPr>
          <w:b/>
          <w:bCs/>
          <w:sz w:val="36"/>
          <w:szCs w:val="36"/>
        </w:rPr>
      </w:pPr>
    </w:p>
    <w:p w:rsidR="001C35B5" w:rsidRDefault="001C35B5" w:rsidP="006F29DC">
      <w:pPr>
        <w:jc w:val="center"/>
        <w:rPr>
          <w:b/>
          <w:bCs/>
          <w:sz w:val="36"/>
          <w:szCs w:val="36"/>
        </w:rPr>
      </w:pPr>
    </w:p>
    <w:p w:rsidR="001C35B5" w:rsidRPr="00442A9E" w:rsidRDefault="001C35B5" w:rsidP="0079397A">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ПОСТАНОВЛЕНИЕ</w:t>
      </w: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r>
        <w:rPr>
          <w:sz w:val="28"/>
          <w:szCs w:val="28"/>
        </w:rPr>
        <w:t>о</w:t>
      </w:r>
      <w:r w:rsidRPr="00B7663E">
        <w:rPr>
          <w:sz w:val="28"/>
          <w:szCs w:val="28"/>
        </w:rPr>
        <w:t>т</w:t>
      </w:r>
      <w:r>
        <w:rPr>
          <w:sz w:val="28"/>
          <w:szCs w:val="28"/>
        </w:rPr>
        <w:t xml:space="preserve"> 05 августа 2016 года</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t>№ 53</w:t>
      </w:r>
    </w:p>
    <w:p w:rsidR="001C35B5" w:rsidRDefault="001C35B5" w:rsidP="00A30431">
      <w:pPr>
        <w:rPr>
          <w:sz w:val="28"/>
          <w:szCs w:val="28"/>
        </w:rPr>
      </w:pPr>
    </w:p>
    <w:p w:rsidR="001C35B5" w:rsidRDefault="001C35B5" w:rsidP="0002050B">
      <w:pPr>
        <w:pStyle w:val="ConsPlusNormal"/>
        <w:widowControl/>
        <w:spacing w:line="276" w:lineRule="auto"/>
        <w:ind w:firstLine="0"/>
        <w:rPr>
          <w:rFonts w:ascii="Times New Roman" w:hAnsi="Times New Roman" w:cs="Times New Roman"/>
          <w:sz w:val="28"/>
          <w:szCs w:val="28"/>
        </w:rPr>
      </w:pPr>
      <w:r w:rsidRPr="0043730D">
        <w:rPr>
          <w:rFonts w:ascii="Times New Roman" w:hAnsi="Times New Roman" w:cs="Times New Roman"/>
          <w:sz w:val="28"/>
          <w:szCs w:val="28"/>
        </w:rPr>
        <w:t>О</w:t>
      </w:r>
      <w:r>
        <w:rPr>
          <w:rFonts w:ascii="Times New Roman" w:hAnsi="Times New Roman" w:cs="Times New Roman"/>
          <w:sz w:val="28"/>
          <w:szCs w:val="28"/>
        </w:rPr>
        <w:t xml:space="preserve"> Порядке и методике планирования</w:t>
      </w:r>
    </w:p>
    <w:p w:rsidR="001C35B5" w:rsidRDefault="001C35B5" w:rsidP="0002050B">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бюджетных ассигнований </w:t>
      </w:r>
    </w:p>
    <w:p w:rsidR="001C35B5" w:rsidRPr="0043730D" w:rsidRDefault="001C35B5" w:rsidP="0002050B">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местного бюджета на 2017 – 2019 годы</w:t>
      </w:r>
    </w:p>
    <w:p w:rsidR="001C35B5" w:rsidRDefault="001C35B5" w:rsidP="00A30431">
      <w:pPr>
        <w:rPr>
          <w:sz w:val="28"/>
          <w:szCs w:val="28"/>
        </w:rPr>
      </w:pPr>
    </w:p>
    <w:p w:rsidR="001C35B5" w:rsidRDefault="001C35B5" w:rsidP="00A30431">
      <w:pPr>
        <w:rPr>
          <w:sz w:val="28"/>
          <w:szCs w:val="28"/>
        </w:rPr>
      </w:pPr>
    </w:p>
    <w:p w:rsidR="001C35B5" w:rsidRDefault="001C35B5" w:rsidP="007D3CD5">
      <w:pPr>
        <w:rPr>
          <w:sz w:val="28"/>
          <w:szCs w:val="28"/>
        </w:rPr>
      </w:pPr>
      <w:r>
        <w:rPr>
          <w:sz w:val="28"/>
          <w:szCs w:val="28"/>
        </w:rPr>
        <w:tab/>
      </w:r>
      <w:r w:rsidRPr="00601B80">
        <w:rPr>
          <w:sz w:val="28"/>
          <w:szCs w:val="28"/>
        </w:rPr>
        <w:t xml:space="preserve">В соответствии с пунктом 1 статьи 174.2 Бюджетного кодекса Российской Федерации, </w:t>
      </w:r>
      <w:r>
        <w:rPr>
          <w:sz w:val="28"/>
          <w:szCs w:val="28"/>
        </w:rPr>
        <w:t xml:space="preserve">пунктом 4 </w:t>
      </w:r>
      <w:r w:rsidRPr="00601B80">
        <w:rPr>
          <w:sz w:val="28"/>
          <w:szCs w:val="28"/>
        </w:rPr>
        <w:t>стать</w:t>
      </w:r>
      <w:r>
        <w:rPr>
          <w:sz w:val="28"/>
          <w:szCs w:val="28"/>
        </w:rPr>
        <w:t>и</w:t>
      </w:r>
      <w:r w:rsidRPr="00601B80">
        <w:rPr>
          <w:sz w:val="28"/>
          <w:szCs w:val="28"/>
        </w:rPr>
        <w:t xml:space="preserve"> 7 решения Совета депутатов</w:t>
      </w:r>
    </w:p>
    <w:p w:rsidR="001C35B5" w:rsidRPr="005B29B0" w:rsidRDefault="001C35B5" w:rsidP="007D3CD5">
      <w:pPr>
        <w:rPr>
          <w:sz w:val="28"/>
          <w:szCs w:val="28"/>
        </w:rPr>
      </w:pPr>
      <w:r w:rsidRPr="00601B80">
        <w:rPr>
          <w:sz w:val="28"/>
          <w:szCs w:val="28"/>
        </w:rPr>
        <w:t xml:space="preserve"> от </w:t>
      </w:r>
      <w:r>
        <w:rPr>
          <w:sz w:val="28"/>
          <w:szCs w:val="28"/>
        </w:rPr>
        <w:t>31 октября</w:t>
      </w:r>
      <w:r w:rsidRPr="00601B80">
        <w:rPr>
          <w:sz w:val="28"/>
          <w:szCs w:val="28"/>
        </w:rPr>
        <w:t xml:space="preserve"> 20</w:t>
      </w:r>
      <w:r>
        <w:rPr>
          <w:sz w:val="28"/>
          <w:szCs w:val="28"/>
        </w:rPr>
        <w:t>13</w:t>
      </w:r>
      <w:r w:rsidRPr="00601B80">
        <w:rPr>
          <w:sz w:val="28"/>
          <w:szCs w:val="28"/>
        </w:rPr>
        <w:t xml:space="preserve">года № </w:t>
      </w:r>
      <w:r>
        <w:rPr>
          <w:sz w:val="28"/>
          <w:szCs w:val="28"/>
        </w:rPr>
        <w:t>24 № «</w:t>
      </w:r>
      <w:r w:rsidRPr="00601B80">
        <w:rPr>
          <w:sz w:val="28"/>
          <w:szCs w:val="28"/>
        </w:rPr>
        <w:t xml:space="preserve"> </w:t>
      </w:r>
      <w:r w:rsidRPr="005B29B0">
        <w:rPr>
          <w:sz w:val="28"/>
          <w:szCs w:val="28"/>
        </w:rPr>
        <w:t>Об утверждении Положения</w:t>
      </w:r>
      <w:r>
        <w:rPr>
          <w:sz w:val="28"/>
          <w:szCs w:val="28"/>
        </w:rPr>
        <w:t xml:space="preserve"> о</w:t>
      </w:r>
      <w:r w:rsidRPr="005B29B0">
        <w:rPr>
          <w:sz w:val="28"/>
          <w:szCs w:val="28"/>
        </w:rPr>
        <w:t xml:space="preserve"> бюджетном процессе в </w:t>
      </w:r>
      <w:r>
        <w:rPr>
          <w:sz w:val="28"/>
          <w:szCs w:val="28"/>
        </w:rPr>
        <w:t>Новоильиновском</w:t>
      </w:r>
      <w:r w:rsidRPr="005B29B0">
        <w:rPr>
          <w:sz w:val="28"/>
          <w:szCs w:val="28"/>
        </w:rPr>
        <w:t xml:space="preserve"> сельском поселении</w:t>
      </w:r>
      <w:r>
        <w:rPr>
          <w:sz w:val="28"/>
          <w:szCs w:val="28"/>
        </w:rPr>
        <w:t xml:space="preserve"> Полтавского муниципального района Омской области</w:t>
      </w:r>
      <w:r w:rsidRPr="005B29B0">
        <w:rPr>
          <w:sz w:val="28"/>
          <w:szCs w:val="28"/>
        </w:rPr>
        <w:t>»</w:t>
      </w:r>
    </w:p>
    <w:p w:rsidR="001C35B5" w:rsidRPr="00601B80" w:rsidRDefault="001C35B5" w:rsidP="0002050B">
      <w:pPr>
        <w:ind w:firstLine="709"/>
        <w:jc w:val="both"/>
        <w:rPr>
          <w:sz w:val="28"/>
          <w:szCs w:val="28"/>
        </w:rPr>
      </w:pPr>
      <w:r w:rsidRPr="00601B80">
        <w:rPr>
          <w:sz w:val="28"/>
          <w:szCs w:val="28"/>
        </w:rPr>
        <w:t>1.  Утвердить:</w:t>
      </w:r>
    </w:p>
    <w:p w:rsidR="001C35B5" w:rsidRPr="00601B80" w:rsidRDefault="001C35B5" w:rsidP="0002050B">
      <w:pPr>
        <w:ind w:firstLine="709"/>
        <w:jc w:val="both"/>
        <w:rPr>
          <w:sz w:val="28"/>
          <w:szCs w:val="28"/>
        </w:rPr>
      </w:pPr>
      <w:r w:rsidRPr="00601B80">
        <w:rPr>
          <w:sz w:val="28"/>
          <w:szCs w:val="28"/>
        </w:rPr>
        <w:t>-  Порядок планирования бюджетных ассигнований местного бюджета на 201</w:t>
      </w:r>
      <w:r>
        <w:rPr>
          <w:sz w:val="28"/>
          <w:szCs w:val="28"/>
        </w:rPr>
        <w:t>7</w:t>
      </w:r>
      <w:r w:rsidRPr="00601B80">
        <w:rPr>
          <w:sz w:val="28"/>
          <w:szCs w:val="28"/>
        </w:rPr>
        <w:t xml:space="preserve"> – 201</w:t>
      </w:r>
      <w:r>
        <w:rPr>
          <w:sz w:val="28"/>
          <w:szCs w:val="28"/>
        </w:rPr>
        <w:t>9</w:t>
      </w:r>
      <w:r w:rsidRPr="00601B80">
        <w:rPr>
          <w:sz w:val="28"/>
          <w:szCs w:val="28"/>
        </w:rPr>
        <w:t xml:space="preserve"> годы согласно приложению № 1 к настоящему </w:t>
      </w:r>
      <w:r>
        <w:rPr>
          <w:sz w:val="28"/>
          <w:szCs w:val="28"/>
        </w:rPr>
        <w:t>распоряжению</w:t>
      </w:r>
      <w:r w:rsidRPr="00601B80">
        <w:rPr>
          <w:sz w:val="28"/>
          <w:szCs w:val="28"/>
        </w:rPr>
        <w:t>;</w:t>
      </w:r>
    </w:p>
    <w:p w:rsidR="001C35B5" w:rsidRPr="00601B80" w:rsidRDefault="001C35B5" w:rsidP="0002050B">
      <w:pPr>
        <w:ind w:firstLine="709"/>
        <w:jc w:val="both"/>
        <w:rPr>
          <w:sz w:val="28"/>
          <w:szCs w:val="28"/>
        </w:rPr>
      </w:pPr>
      <w:r w:rsidRPr="00601B80">
        <w:rPr>
          <w:sz w:val="28"/>
          <w:szCs w:val="28"/>
        </w:rPr>
        <w:t>-  Методику планирования бюджетных ассигнований местного бюджета на 201</w:t>
      </w:r>
      <w:r>
        <w:rPr>
          <w:sz w:val="28"/>
          <w:szCs w:val="28"/>
        </w:rPr>
        <w:t>7</w:t>
      </w:r>
      <w:r w:rsidRPr="00601B80">
        <w:rPr>
          <w:sz w:val="28"/>
          <w:szCs w:val="28"/>
        </w:rPr>
        <w:t xml:space="preserve"> – 201</w:t>
      </w:r>
      <w:r>
        <w:rPr>
          <w:sz w:val="28"/>
          <w:szCs w:val="28"/>
        </w:rPr>
        <w:t>9</w:t>
      </w:r>
      <w:r w:rsidRPr="00601B80">
        <w:rPr>
          <w:sz w:val="28"/>
          <w:szCs w:val="28"/>
        </w:rPr>
        <w:t xml:space="preserve"> годы согласно приложению № 2 к настоящему </w:t>
      </w:r>
      <w:r>
        <w:rPr>
          <w:sz w:val="28"/>
          <w:szCs w:val="28"/>
        </w:rPr>
        <w:t>распоряжению</w:t>
      </w:r>
      <w:r w:rsidRPr="00601B80">
        <w:rPr>
          <w:sz w:val="28"/>
          <w:szCs w:val="28"/>
        </w:rPr>
        <w:t>.</w:t>
      </w:r>
    </w:p>
    <w:p w:rsidR="001C35B5" w:rsidRDefault="001C35B5" w:rsidP="0002050B">
      <w:pPr>
        <w:rPr>
          <w:sz w:val="28"/>
          <w:szCs w:val="28"/>
        </w:rPr>
      </w:pPr>
      <w:r>
        <w:rPr>
          <w:sz w:val="28"/>
          <w:szCs w:val="28"/>
        </w:rPr>
        <w:t xml:space="preserve">          </w:t>
      </w:r>
      <w:r w:rsidRPr="00601B80">
        <w:rPr>
          <w:sz w:val="28"/>
          <w:szCs w:val="28"/>
        </w:rPr>
        <w:t>2.  </w:t>
      </w:r>
      <w:r w:rsidRPr="00556BDA">
        <w:rPr>
          <w:color w:val="000000"/>
          <w:sz w:val="28"/>
          <w:szCs w:val="28"/>
        </w:rPr>
        <w:t xml:space="preserve"> Контроль за исполнением </w:t>
      </w:r>
      <w:r>
        <w:rPr>
          <w:color w:val="000000"/>
          <w:sz w:val="28"/>
          <w:szCs w:val="28"/>
        </w:rPr>
        <w:t>распоряжения</w:t>
      </w:r>
      <w:r w:rsidRPr="00556BDA">
        <w:rPr>
          <w:color w:val="000000"/>
          <w:sz w:val="28"/>
          <w:szCs w:val="28"/>
        </w:rPr>
        <w:t xml:space="preserve"> возложить на главу </w:t>
      </w:r>
      <w:r>
        <w:rPr>
          <w:color w:val="000000"/>
          <w:sz w:val="28"/>
          <w:szCs w:val="28"/>
        </w:rPr>
        <w:t xml:space="preserve">Новоильиновского </w:t>
      </w:r>
      <w:r w:rsidRPr="00556BDA">
        <w:rPr>
          <w:color w:val="000000"/>
          <w:sz w:val="28"/>
          <w:szCs w:val="28"/>
        </w:rPr>
        <w:t>сельского поселения</w:t>
      </w:r>
    </w:p>
    <w:p w:rsidR="001C35B5" w:rsidRDefault="001C35B5" w:rsidP="0050355A">
      <w:pPr>
        <w:jc w:val="both"/>
        <w:rPr>
          <w:sz w:val="28"/>
          <w:szCs w:val="28"/>
        </w:rPr>
      </w:pPr>
      <w:r>
        <w:rPr>
          <w:sz w:val="28"/>
          <w:szCs w:val="28"/>
        </w:rPr>
        <w:tab/>
      </w:r>
      <w:r w:rsidRPr="00984861">
        <w:rPr>
          <w:sz w:val="28"/>
          <w:szCs w:val="28"/>
        </w:rPr>
        <w:t> </w:t>
      </w: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r>
        <w:rPr>
          <w:sz w:val="28"/>
          <w:szCs w:val="28"/>
        </w:rPr>
        <w:t xml:space="preserve">Глава Новоильиновского сельского поселения                  Тарасов В.В.      </w:t>
      </w: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A30431">
      <w:pPr>
        <w:rPr>
          <w:sz w:val="28"/>
          <w:szCs w:val="28"/>
        </w:rPr>
      </w:pPr>
    </w:p>
    <w:p w:rsidR="001C35B5" w:rsidRDefault="001C35B5" w:rsidP="003B29EB">
      <w:pPr>
        <w:jc w:val="right"/>
        <w:rPr>
          <w:sz w:val="28"/>
          <w:szCs w:val="28"/>
        </w:rPr>
      </w:pPr>
    </w:p>
    <w:p w:rsidR="001C35B5" w:rsidRDefault="001C35B5" w:rsidP="007D3CD5">
      <w:pPr>
        <w:ind w:left="-57"/>
        <w:jc w:val="right"/>
        <w:rPr>
          <w:sz w:val="28"/>
          <w:szCs w:val="28"/>
        </w:rPr>
      </w:pPr>
      <w:r>
        <w:rPr>
          <w:sz w:val="28"/>
          <w:szCs w:val="28"/>
        </w:rPr>
        <w:t xml:space="preserve">Приложение 1  </w:t>
      </w:r>
    </w:p>
    <w:p w:rsidR="001C35B5" w:rsidRDefault="001C35B5" w:rsidP="007D3CD5">
      <w:pPr>
        <w:ind w:left="-57"/>
        <w:jc w:val="right"/>
        <w:rPr>
          <w:sz w:val="28"/>
          <w:szCs w:val="28"/>
        </w:rPr>
      </w:pPr>
      <w:r>
        <w:rPr>
          <w:sz w:val="28"/>
          <w:szCs w:val="28"/>
        </w:rPr>
        <w:t>к Постановлению № 53 от 05.08.2016 года</w:t>
      </w:r>
    </w:p>
    <w:p w:rsidR="001C35B5" w:rsidRDefault="001C35B5" w:rsidP="007D3CD5">
      <w:pPr>
        <w:pStyle w:val="ConsPlusNormal"/>
        <w:widowControl/>
        <w:ind w:left="-57" w:firstLine="0"/>
        <w:jc w:val="right"/>
        <w:rPr>
          <w:rFonts w:ascii="Times New Roman" w:hAnsi="Times New Roman" w:cs="Times New Roman"/>
          <w:sz w:val="28"/>
          <w:szCs w:val="28"/>
        </w:rPr>
      </w:pPr>
      <w:r>
        <w:rPr>
          <w:sz w:val="28"/>
          <w:szCs w:val="28"/>
        </w:rPr>
        <w:t>«</w:t>
      </w:r>
      <w:r w:rsidRPr="0043730D">
        <w:rPr>
          <w:rFonts w:ascii="Times New Roman" w:hAnsi="Times New Roman" w:cs="Times New Roman"/>
          <w:sz w:val="28"/>
          <w:szCs w:val="28"/>
        </w:rPr>
        <w:t>О</w:t>
      </w:r>
      <w:r>
        <w:rPr>
          <w:rFonts w:ascii="Times New Roman" w:hAnsi="Times New Roman" w:cs="Times New Roman"/>
          <w:sz w:val="28"/>
          <w:szCs w:val="28"/>
        </w:rPr>
        <w:t xml:space="preserve"> Порядке и методике планирования</w:t>
      </w:r>
    </w:p>
    <w:p w:rsidR="001C35B5" w:rsidRDefault="001C35B5" w:rsidP="007D3CD5">
      <w:pPr>
        <w:pStyle w:val="ConsPlusNormal"/>
        <w:widowControl/>
        <w:ind w:left="-57" w:firstLine="0"/>
        <w:jc w:val="right"/>
        <w:rPr>
          <w:rFonts w:ascii="Times New Roman" w:hAnsi="Times New Roman" w:cs="Times New Roman"/>
          <w:sz w:val="28"/>
          <w:szCs w:val="28"/>
        </w:rPr>
      </w:pPr>
      <w:r>
        <w:rPr>
          <w:rFonts w:ascii="Times New Roman" w:hAnsi="Times New Roman" w:cs="Times New Roman"/>
          <w:sz w:val="28"/>
          <w:szCs w:val="28"/>
        </w:rPr>
        <w:t xml:space="preserve">бюджетных ассигнований </w:t>
      </w:r>
    </w:p>
    <w:p w:rsidR="001C35B5" w:rsidRDefault="001C35B5" w:rsidP="007D3CD5">
      <w:pPr>
        <w:pStyle w:val="ConsPlusNormal"/>
        <w:widowControl/>
        <w:ind w:left="-57" w:firstLine="0"/>
        <w:jc w:val="right"/>
        <w:rPr>
          <w:sz w:val="28"/>
          <w:szCs w:val="28"/>
        </w:rPr>
      </w:pPr>
      <w:r>
        <w:rPr>
          <w:rFonts w:ascii="Times New Roman" w:hAnsi="Times New Roman" w:cs="Times New Roman"/>
          <w:sz w:val="28"/>
          <w:szCs w:val="28"/>
        </w:rPr>
        <w:t>местного бюджета на 2017 – 2019 годы</w:t>
      </w:r>
      <w:r>
        <w:rPr>
          <w:sz w:val="28"/>
          <w:szCs w:val="28"/>
        </w:rPr>
        <w:t>»</w:t>
      </w:r>
    </w:p>
    <w:p w:rsidR="001C35B5" w:rsidRDefault="001C35B5" w:rsidP="00A30431">
      <w:pPr>
        <w:rPr>
          <w:sz w:val="28"/>
          <w:szCs w:val="28"/>
        </w:rPr>
      </w:pPr>
    </w:p>
    <w:p w:rsidR="001C35B5" w:rsidRPr="00053F9B" w:rsidRDefault="001C35B5" w:rsidP="007D3CD5">
      <w:pPr>
        <w:jc w:val="center"/>
        <w:rPr>
          <w:sz w:val="28"/>
          <w:szCs w:val="28"/>
        </w:rPr>
      </w:pPr>
      <w:r w:rsidRPr="00053F9B">
        <w:rPr>
          <w:sz w:val="28"/>
          <w:szCs w:val="28"/>
        </w:rPr>
        <w:t>ПОРЯДОК</w:t>
      </w:r>
    </w:p>
    <w:p w:rsidR="001C35B5" w:rsidRPr="00053F9B" w:rsidRDefault="001C35B5" w:rsidP="007D3CD5">
      <w:pPr>
        <w:jc w:val="center"/>
        <w:rPr>
          <w:sz w:val="28"/>
          <w:szCs w:val="28"/>
        </w:rPr>
      </w:pPr>
      <w:r w:rsidRPr="00053F9B">
        <w:rPr>
          <w:sz w:val="28"/>
          <w:szCs w:val="28"/>
        </w:rPr>
        <w:t xml:space="preserve">планирования бюджетных ассигнований </w:t>
      </w:r>
      <w:r>
        <w:rPr>
          <w:sz w:val="28"/>
          <w:szCs w:val="28"/>
        </w:rPr>
        <w:t>местного</w:t>
      </w:r>
      <w:r w:rsidRPr="00053F9B">
        <w:rPr>
          <w:sz w:val="28"/>
          <w:szCs w:val="28"/>
        </w:rPr>
        <w:t xml:space="preserve"> бюджета </w:t>
      </w:r>
    </w:p>
    <w:p w:rsidR="001C35B5" w:rsidRPr="00053F9B" w:rsidRDefault="001C35B5" w:rsidP="007D3CD5">
      <w:pPr>
        <w:jc w:val="center"/>
        <w:rPr>
          <w:sz w:val="28"/>
          <w:szCs w:val="28"/>
        </w:rPr>
      </w:pPr>
      <w:r w:rsidRPr="00053F9B">
        <w:rPr>
          <w:sz w:val="28"/>
          <w:szCs w:val="28"/>
        </w:rPr>
        <w:t>на 201</w:t>
      </w:r>
      <w:r>
        <w:rPr>
          <w:sz w:val="28"/>
          <w:szCs w:val="28"/>
        </w:rPr>
        <w:t>7</w:t>
      </w:r>
      <w:r w:rsidRPr="00053F9B">
        <w:rPr>
          <w:sz w:val="28"/>
          <w:szCs w:val="28"/>
        </w:rPr>
        <w:t xml:space="preserve"> – 201</w:t>
      </w:r>
      <w:r>
        <w:rPr>
          <w:sz w:val="28"/>
          <w:szCs w:val="28"/>
        </w:rPr>
        <w:t>9</w:t>
      </w:r>
      <w:r w:rsidRPr="00053F9B">
        <w:rPr>
          <w:sz w:val="28"/>
          <w:szCs w:val="28"/>
        </w:rPr>
        <w:t xml:space="preserve"> годы</w:t>
      </w:r>
    </w:p>
    <w:p w:rsidR="001C35B5" w:rsidRPr="00053F9B" w:rsidRDefault="001C35B5" w:rsidP="009A206C">
      <w:pPr>
        <w:jc w:val="both"/>
        <w:rPr>
          <w:sz w:val="28"/>
          <w:szCs w:val="28"/>
        </w:rPr>
      </w:pPr>
    </w:p>
    <w:p w:rsidR="001C35B5" w:rsidRPr="00053F9B" w:rsidRDefault="001C35B5" w:rsidP="009A206C">
      <w:pPr>
        <w:numPr>
          <w:ilvl w:val="0"/>
          <w:numId w:val="6"/>
        </w:numPr>
        <w:tabs>
          <w:tab w:val="left" w:pos="993"/>
        </w:tabs>
        <w:ind w:left="0" w:firstLine="709"/>
        <w:jc w:val="both"/>
        <w:rPr>
          <w:sz w:val="28"/>
          <w:szCs w:val="28"/>
        </w:rPr>
      </w:pPr>
      <w:r w:rsidRPr="00053F9B">
        <w:rPr>
          <w:sz w:val="28"/>
          <w:szCs w:val="28"/>
        </w:rPr>
        <w:t xml:space="preserve">Планирование бюджетных ассигнований </w:t>
      </w:r>
      <w:r>
        <w:rPr>
          <w:sz w:val="28"/>
          <w:szCs w:val="28"/>
        </w:rPr>
        <w:t>местного</w:t>
      </w:r>
      <w:r w:rsidRPr="00053F9B">
        <w:rPr>
          <w:sz w:val="28"/>
          <w:szCs w:val="28"/>
        </w:rPr>
        <w:t xml:space="preserve"> бюджета                на 201</w:t>
      </w:r>
      <w:r>
        <w:rPr>
          <w:sz w:val="28"/>
          <w:szCs w:val="28"/>
        </w:rPr>
        <w:t>7</w:t>
      </w:r>
      <w:r w:rsidRPr="00053F9B">
        <w:rPr>
          <w:sz w:val="28"/>
          <w:szCs w:val="28"/>
        </w:rPr>
        <w:t xml:space="preserve"> – 201</w:t>
      </w:r>
      <w:r>
        <w:rPr>
          <w:sz w:val="28"/>
          <w:szCs w:val="28"/>
        </w:rPr>
        <w:t>9</w:t>
      </w:r>
      <w:r w:rsidRPr="00053F9B">
        <w:rPr>
          <w:sz w:val="28"/>
          <w:szCs w:val="28"/>
        </w:rPr>
        <w:t xml:space="preserve"> годы осуществляется в соответствии с: </w:t>
      </w:r>
    </w:p>
    <w:p w:rsidR="001C35B5" w:rsidRPr="00053F9B" w:rsidRDefault="001C35B5" w:rsidP="009A206C">
      <w:pPr>
        <w:autoSpaceDE w:val="0"/>
        <w:autoSpaceDN w:val="0"/>
        <w:adjustRightInd w:val="0"/>
        <w:ind w:firstLine="709"/>
        <w:jc w:val="both"/>
        <w:rPr>
          <w:sz w:val="28"/>
          <w:szCs w:val="28"/>
        </w:rPr>
      </w:pPr>
      <w:r w:rsidRPr="00053F9B">
        <w:rPr>
          <w:sz w:val="28"/>
          <w:szCs w:val="28"/>
        </w:rPr>
        <w:t>- Бюджетным кодексом Российской Федерации;</w:t>
      </w:r>
    </w:p>
    <w:p w:rsidR="001C35B5" w:rsidRDefault="001C35B5" w:rsidP="009A206C">
      <w:pPr>
        <w:jc w:val="both"/>
        <w:rPr>
          <w:sz w:val="28"/>
          <w:szCs w:val="28"/>
        </w:rPr>
      </w:pPr>
      <w:r>
        <w:rPr>
          <w:sz w:val="28"/>
          <w:szCs w:val="28"/>
        </w:rPr>
        <w:t xml:space="preserve">         </w:t>
      </w:r>
      <w:r w:rsidRPr="00053F9B">
        <w:rPr>
          <w:sz w:val="28"/>
          <w:szCs w:val="28"/>
        </w:rPr>
        <w:t>- </w:t>
      </w:r>
      <w:r>
        <w:rPr>
          <w:sz w:val="28"/>
          <w:szCs w:val="28"/>
        </w:rPr>
        <w:t>Решением Совета депутатов</w:t>
      </w:r>
      <w:r w:rsidRPr="002669A2">
        <w:rPr>
          <w:sz w:val="28"/>
          <w:szCs w:val="28"/>
        </w:rPr>
        <w:t xml:space="preserve"> </w:t>
      </w:r>
      <w:r w:rsidRPr="00601B80">
        <w:rPr>
          <w:sz w:val="28"/>
          <w:szCs w:val="28"/>
        </w:rPr>
        <w:t xml:space="preserve">от </w:t>
      </w:r>
      <w:r>
        <w:rPr>
          <w:sz w:val="28"/>
          <w:szCs w:val="28"/>
        </w:rPr>
        <w:t>31 октября</w:t>
      </w:r>
      <w:r w:rsidRPr="00601B80">
        <w:rPr>
          <w:sz w:val="28"/>
          <w:szCs w:val="28"/>
        </w:rPr>
        <w:t xml:space="preserve">  20</w:t>
      </w:r>
      <w:r>
        <w:rPr>
          <w:sz w:val="28"/>
          <w:szCs w:val="28"/>
        </w:rPr>
        <w:t>13</w:t>
      </w:r>
      <w:r w:rsidRPr="00601B80">
        <w:rPr>
          <w:sz w:val="28"/>
          <w:szCs w:val="28"/>
        </w:rPr>
        <w:t xml:space="preserve">года </w:t>
      </w:r>
      <w:r>
        <w:rPr>
          <w:sz w:val="28"/>
          <w:szCs w:val="28"/>
        </w:rPr>
        <w:t xml:space="preserve"> </w:t>
      </w:r>
      <w:r w:rsidRPr="00601B80">
        <w:rPr>
          <w:sz w:val="28"/>
          <w:szCs w:val="28"/>
        </w:rPr>
        <w:t xml:space="preserve">№ </w:t>
      </w:r>
      <w:r>
        <w:rPr>
          <w:sz w:val="28"/>
          <w:szCs w:val="28"/>
        </w:rPr>
        <w:t xml:space="preserve">24   </w:t>
      </w:r>
    </w:p>
    <w:p w:rsidR="001C35B5" w:rsidRPr="005B29B0" w:rsidRDefault="001C35B5" w:rsidP="009A206C">
      <w:pPr>
        <w:jc w:val="both"/>
        <w:rPr>
          <w:sz w:val="28"/>
          <w:szCs w:val="28"/>
        </w:rPr>
      </w:pPr>
      <w:r>
        <w:rPr>
          <w:sz w:val="28"/>
          <w:szCs w:val="28"/>
        </w:rPr>
        <w:t>«</w:t>
      </w:r>
      <w:r w:rsidRPr="00601B80">
        <w:rPr>
          <w:sz w:val="28"/>
          <w:szCs w:val="28"/>
        </w:rPr>
        <w:t xml:space="preserve"> </w:t>
      </w:r>
      <w:r w:rsidRPr="005B29B0">
        <w:rPr>
          <w:sz w:val="28"/>
          <w:szCs w:val="28"/>
        </w:rPr>
        <w:t>Об утверждении Положения</w:t>
      </w:r>
      <w:r>
        <w:rPr>
          <w:sz w:val="28"/>
          <w:szCs w:val="28"/>
        </w:rPr>
        <w:t xml:space="preserve"> о</w:t>
      </w:r>
      <w:r w:rsidRPr="005B29B0">
        <w:rPr>
          <w:sz w:val="28"/>
          <w:szCs w:val="28"/>
        </w:rPr>
        <w:t xml:space="preserve"> бюджетном процессе в </w:t>
      </w:r>
      <w:r>
        <w:rPr>
          <w:sz w:val="28"/>
          <w:szCs w:val="28"/>
        </w:rPr>
        <w:t>Новоильиновском</w:t>
      </w:r>
      <w:r w:rsidRPr="005B29B0">
        <w:rPr>
          <w:sz w:val="28"/>
          <w:szCs w:val="28"/>
        </w:rPr>
        <w:t xml:space="preserve"> сельском поселении</w:t>
      </w:r>
      <w:r>
        <w:rPr>
          <w:sz w:val="28"/>
          <w:szCs w:val="28"/>
        </w:rPr>
        <w:t xml:space="preserve"> Полтавского муниципального района Омской области</w:t>
      </w:r>
      <w:r w:rsidRPr="005B29B0">
        <w:rPr>
          <w:sz w:val="28"/>
          <w:szCs w:val="28"/>
        </w:rPr>
        <w:t>»</w:t>
      </w:r>
    </w:p>
    <w:p w:rsidR="001C35B5" w:rsidRDefault="001C35B5" w:rsidP="009A206C">
      <w:pPr>
        <w:jc w:val="both"/>
        <w:rPr>
          <w:sz w:val="28"/>
          <w:szCs w:val="28"/>
        </w:rPr>
      </w:pPr>
      <w:r>
        <w:rPr>
          <w:sz w:val="28"/>
          <w:szCs w:val="28"/>
        </w:rPr>
        <w:t xml:space="preserve">          </w:t>
      </w:r>
      <w:r w:rsidRPr="00053F9B">
        <w:rPr>
          <w:sz w:val="28"/>
          <w:szCs w:val="28"/>
        </w:rPr>
        <w:t>- </w:t>
      </w:r>
      <w:r>
        <w:rPr>
          <w:sz w:val="28"/>
          <w:szCs w:val="28"/>
        </w:rPr>
        <w:t>Распоряж</w:t>
      </w:r>
      <w:r w:rsidRPr="00053F9B">
        <w:rPr>
          <w:sz w:val="28"/>
          <w:szCs w:val="28"/>
        </w:rPr>
        <w:t xml:space="preserve">ением </w:t>
      </w:r>
      <w:r>
        <w:rPr>
          <w:sz w:val="28"/>
          <w:szCs w:val="28"/>
        </w:rPr>
        <w:t xml:space="preserve">администрации Новоильиновского сельского поселения </w:t>
      </w:r>
      <w:r w:rsidRPr="0015185B">
        <w:rPr>
          <w:sz w:val="28"/>
          <w:szCs w:val="28"/>
        </w:rPr>
        <w:t xml:space="preserve">от </w:t>
      </w:r>
      <w:r>
        <w:rPr>
          <w:sz w:val="28"/>
          <w:szCs w:val="28"/>
        </w:rPr>
        <w:t xml:space="preserve">25 мая  2016 года </w:t>
      </w:r>
      <w:r w:rsidRPr="0015185B">
        <w:rPr>
          <w:sz w:val="28"/>
          <w:szCs w:val="28"/>
        </w:rPr>
        <w:t>№</w:t>
      </w:r>
      <w:r>
        <w:rPr>
          <w:sz w:val="28"/>
          <w:szCs w:val="28"/>
        </w:rPr>
        <w:t>31</w:t>
      </w:r>
      <w:r w:rsidRPr="0015185B">
        <w:rPr>
          <w:sz w:val="28"/>
          <w:szCs w:val="28"/>
        </w:rPr>
        <w:t xml:space="preserve"> «</w:t>
      </w:r>
      <w:r>
        <w:rPr>
          <w:sz w:val="28"/>
          <w:szCs w:val="28"/>
        </w:rPr>
        <w:t>О сроках составления проекта местного бюджета на 2017-2019 года»</w:t>
      </w:r>
      <w:r w:rsidRPr="00053F9B">
        <w:rPr>
          <w:sz w:val="28"/>
          <w:szCs w:val="28"/>
        </w:rPr>
        <w:t>;</w:t>
      </w:r>
    </w:p>
    <w:p w:rsidR="001C35B5" w:rsidRPr="00053F9B" w:rsidRDefault="001C35B5" w:rsidP="009A206C">
      <w:pPr>
        <w:autoSpaceDE w:val="0"/>
        <w:autoSpaceDN w:val="0"/>
        <w:adjustRightInd w:val="0"/>
        <w:ind w:firstLine="709"/>
        <w:jc w:val="both"/>
        <w:rPr>
          <w:sz w:val="28"/>
          <w:szCs w:val="28"/>
        </w:rPr>
      </w:pPr>
      <w:r>
        <w:rPr>
          <w:sz w:val="28"/>
          <w:szCs w:val="28"/>
        </w:rPr>
        <w:t>- муниципальными программами Новоильиновского сельского поселения;</w:t>
      </w:r>
    </w:p>
    <w:p w:rsidR="001C35B5" w:rsidRPr="00053F9B" w:rsidRDefault="001C35B5" w:rsidP="009A206C">
      <w:pPr>
        <w:autoSpaceDE w:val="0"/>
        <w:autoSpaceDN w:val="0"/>
        <w:adjustRightInd w:val="0"/>
        <w:ind w:firstLine="709"/>
        <w:jc w:val="both"/>
        <w:rPr>
          <w:sz w:val="28"/>
          <w:szCs w:val="28"/>
        </w:rPr>
      </w:pPr>
      <w:r w:rsidRPr="00053F9B">
        <w:rPr>
          <w:sz w:val="28"/>
          <w:szCs w:val="28"/>
        </w:rPr>
        <w:t xml:space="preserve">- иными правовыми актами, регулирующими бюджетные правоотношения и устанавливающими расходные обязательства </w:t>
      </w:r>
      <w:r>
        <w:rPr>
          <w:sz w:val="28"/>
          <w:szCs w:val="28"/>
        </w:rPr>
        <w:t>Новоильиновского сельского поселения</w:t>
      </w:r>
      <w:r w:rsidRPr="00053F9B">
        <w:rPr>
          <w:sz w:val="28"/>
          <w:szCs w:val="28"/>
        </w:rPr>
        <w:t>.</w:t>
      </w:r>
    </w:p>
    <w:p w:rsidR="001C35B5" w:rsidRDefault="001C35B5" w:rsidP="007D3CD5">
      <w:pPr>
        <w:autoSpaceDE w:val="0"/>
        <w:autoSpaceDN w:val="0"/>
        <w:adjustRightInd w:val="0"/>
        <w:ind w:firstLine="709"/>
        <w:jc w:val="both"/>
        <w:rPr>
          <w:sz w:val="28"/>
          <w:szCs w:val="28"/>
        </w:rPr>
      </w:pPr>
      <w:r w:rsidRPr="00053F9B">
        <w:rPr>
          <w:sz w:val="28"/>
          <w:szCs w:val="28"/>
        </w:rPr>
        <w:t xml:space="preserve">2. Планирование бюджетных ассигнований </w:t>
      </w:r>
      <w:r>
        <w:rPr>
          <w:sz w:val="28"/>
          <w:szCs w:val="28"/>
        </w:rPr>
        <w:t>местного</w:t>
      </w:r>
      <w:r w:rsidRPr="00053F9B">
        <w:rPr>
          <w:sz w:val="28"/>
          <w:szCs w:val="28"/>
        </w:rPr>
        <w:t xml:space="preserve"> бюджета осуществляется в программном комплексе "Единая система управления бюджетным процессом" (далее – ПК ЕСУБП) в сроки составления проекта </w:t>
      </w:r>
      <w:r>
        <w:rPr>
          <w:sz w:val="28"/>
          <w:szCs w:val="28"/>
        </w:rPr>
        <w:t>местного</w:t>
      </w:r>
      <w:r w:rsidRPr="00053F9B">
        <w:rPr>
          <w:sz w:val="28"/>
          <w:szCs w:val="28"/>
        </w:rPr>
        <w:t xml:space="preserve"> бюджета на 201</w:t>
      </w:r>
      <w:r>
        <w:rPr>
          <w:sz w:val="28"/>
          <w:szCs w:val="28"/>
        </w:rPr>
        <w:t>7</w:t>
      </w:r>
      <w:r w:rsidRPr="00053F9B">
        <w:rPr>
          <w:sz w:val="28"/>
          <w:szCs w:val="28"/>
        </w:rPr>
        <w:t xml:space="preserve"> – 201</w:t>
      </w:r>
      <w:r>
        <w:rPr>
          <w:sz w:val="28"/>
          <w:szCs w:val="28"/>
        </w:rPr>
        <w:t>9</w:t>
      </w:r>
      <w:r w:rsidRPr="00053F9B">
        <w:rPr>
          <w:sz w:val="28"/>
          <w:szCs w:val="28"/>
        </w:rPr>
        <w:t xml:space="preserve"> годы, установленные распоряжением </w:t>
      </w:r>
      <w:r>
        <w:rPr>
          <w:sz w:val="28"/>
          <w:szCs w:val="28"/>
        </w:rPr>
        <w:t xml:space="preserve">администрации Новоильиновского сельского поселения </w:t>
      </w:r>
      <w:r w:rsidRPr="0015185B">
        <w:rPr>
          <w:sz w:val="28"/>
          <w:szCs w:val="28"/>
        </w:rPr>
        <w:t xml:space="preserve">от </w:t>
      </w:r>
      <w:r>
        <w:rPr>
          <w:sz w:val="28"/>
          <w:szCs w:val="28"/>
        </w:rPr>
        <w:t xml:space="preserve">25мая 2016 года </w:t>
      </w:r>
      <w:r w:rsidRPr="0015185B">
        <w:rPr>
          <w:sz w:val="28"/>
          <w:szCs w:val="28"/>
        </w:rPr>
        <w:t>№</w:t>
      </w:r>
      <w:r>
        <w:rPr>
          <w:sz w:val="28"/>
          <w:szCs w:val="28"/>
        </w:rPr>
        <w:t>31</w:t>
      </w:r>
    </w:p>
    <w:p w:rsidR="001C35B5" w:rsidRPr="00DF59C5" w:rsidRDefault="001C35B5" w:rsidP="007D3CD5">
      <w:pPr>
        <w:shd w:val="clear" w:color="auto" w:fill="FFFFFF"/>
        <w:autoSpaceDE w:val="0"/>
        <w:autoSpaceDN w:val="0"/>
        <w:adjustRightInd w:val="0"/>
        <w:ind w:firstLine="709"/>
        <w:jc w:val="both"/>
        <w:rPr>
          <w:sz w:val="28"/>
          <w:szCs w:val="28"/>
        </w:rPr>
      </w:pPr>
      <w:r w:rsidRPr="00053F9B">
        <w:rPr>
          <w:sz w:val="28"/>
          <w:szCs w:val="28"/>
        </w:rPr>
        <w:t xml:space="preserve">Планирование бюджетных ассигнований </w:t>
      </w:r>
      <w:r>
        <w:rPr>
          <w:sz w:val="28"/>
          <w:szCs w:val="28"/>
        </w:rPr>
        <w:t>местного</w:t>
      </w:r>
      <w:r w:rsidRPr="00053F9B">
        <w:rPr>
          <w:sz w:val="28"/>
          <w:szCs w:val="28"/>
        </w:rPr>
        <w:t xml:space="preserve">  бюджета осуществляется по </w:t>
      </w:r>
      <w:r>
        <w:rPr>
          <w:sz w:val="28"/>
          <w:szCs w:val="28"/>
        </w:rPr>
        <w:t xml:space="preserve">лицевым счетам </w:t>
      </w:r>
      <w:r w:rsidRPr="00053F9B">
        <w:rPr>
          <w:sz w:val="28"/>
          <w:szCs w:val="28"/>
        </w:rPr>
        <w:t>главны</w:t>
      </w:r>
      <w:r>
        <w:rPr>
          <w:sz w:val="28"/>
          <w:szCs w:val="28"/>
        </w:rPr>
        <w:t>х</w:t>
      </w:r>
      <w:r w:rsidRPr="00053F9B">
        <w:rPr>
          <w:sz w:val="28"/>
          <w:szCs w:val="28"/>
        </w:rPr>
        <w:t xml:space="preserve"> распорядител</w:t>
      </w:r>
      <w:r>
        <w:rPr>
          <w:sz w:val="28"/>
          <w:szCs w:val="28"/>
        </w:rPr>
        <w:t>ей</w:t>
      </w:r>
      <w:r w:rsidRPr="00053F9B">
        <w:rPr>
          <w:sz w:val="28"/>
          <w:szCs w:val="28"/>
        </w:rPr>
        <w:t xml:space="preserve"> средств </w:t>
      </w:r>
      <w:r>
        <w:rPr>
          <w:sz w:val="28"/>
          <w:szCs w:val="28"/>
        </w:rPr>
        <w:t>местного</w:t>
      </w:r>
      <w:r w:rsidRPr="00053F9B">
        <w:rPr>
          <w:sz w:val="28"/>
          <w:szCs w:val="28"/>
        </w:rPr>
        <w:t xml:space="preserve">  бюджета</w:t>
      </w:r>
      <w:r>
        <w:rPr>
          <w:sz w:val="28"/>
          <w:szCs w:val="28"/>
        </w:rPr>
        <w:t xml:space="preserve"> и муниципальных учреждений Новоильиновского сельского поселения,</w:t>
      </w:r>
      <w:r w:rsidRPr="00053F9B">
        <w:rPr>
          <w:sz w:val="28"/>
          <w:szCs w:val="28"/>
        </w:rPr>
        <w:t xml:space="preserve"> главны</w:t>
      </w:r>
      <w:r>
        <w:rPr>
          <w:sz w:val="28"/>
          <w:szCs w:val="28"/>
        </w:rPr>
        <w:t>м</w:t>
      </w:r>
      <w:r w:rsidRPr="00053F9B">
        <w:rPr>
          <w:sz w:val="28"/>
          <w:szCs w:val="28"/>
        </w:rPr>
        <w:t xml:space="preserve"> распорядител</w:t>
      </w:r>
      <w:r>
        <w:rPr>
          <w:sz w:val="28"/>
          <w:szCs w:val="28"/>
        </w:rPr>
        <w:t>ем</w:t>
      </w:r>
      <w:r w:rsidRPr="00053F9B">
        <w:rPr>
          <w:sz w:val="28"/>
          <w:szCs w:val="28"/>
        </w:rPr>
        <w:t xml:space="preserve"> средств </w:t>
      </w:r>
      <w:r>
        <w:rPr>
          <w:sz w:val="28"/>
          <w:szCs w:val="28"/>
        </w:rPr>
        <w:t>местного</w:t>
      </w:r>
      <w:r w:rsidRPr="00053F9B">
        <w:rPr>
          <w:sz w:val="28"/>
          <w:szCs w:val="28"/>
        </w:rPr>
        <w:t xml:space="preserve">  бюджета</w:t>
      </w:r>
      <w:r>
        <w:rPr>
          <w:sz w:val="28"/>
          <w:szCs w:val="28"/>
        </w:rPr>
        <w:t>,</w:t>
      </w:r>
      <w:r w:rsidRPr="00DF59C5">
        <w:rPr>
          <w:sz w:val="28"/>
          <w:szCs w:val="28"/>
        </w:rPr>
        <w:t xml:space="preserve"> разделам, подразделам, целевым статьям (</w:t>
      </w:r>
      <w:r>
        <w:rPr>
          <w:sz w:val="28"/>
          <w:szCs w:val="28"/>
        </w:rPr>
        <w:t>муниципальным</w:t>
      </w:r>
      <w:r w:rsidRPr="00DF59C5">
        <w:rPr>
          <w:sz w:val="28"/>
          <w:szCs w:val="28"/>
        </w:rPr>
        <w:t xml:space="preserve"> программам и непрограммным направлениям деятельности), вид</w:t>
      </w:r>
      <w:r>
        <w:rPr>
          <w:sz w:val="28"/>
          <w:szCs w:val="28"/>
        </w:rPr>
        <w:t>ам</w:t>
      </w:r>
      <w:r w:rsidRPr="00DF59C5">
        <w:rPr>
          <w:sz w:val="28"/>
          <w:szCs w:val="28"/>
        </w:rPr>
        <w:t xml:space="preserve"> расходов классификации расходов,</w:t>
      </w:r>
      <w:r>
        <w:rPr>
          <w:sz w:val="28"/>
          <w:szCs w:val="28"/>
        </w:rPr>
        <w:t xml:space="preserve"> и кодам управления муниципальными финансами, </w:t>
      </w:r>
      <w:r w:rsidRPr="00DF59C5">
        <w:rPr>
          <w:sz w:val="28"/>
          <w:szCs w:val="28"/>
        </w:rPr>
        <w:t xml:space="preserve"> устанавливаемым</w:t>
      </w:r>
      <w:r>
        <w:rPr>
          <w:sz w:val="28"/>
          <w:szCs w:val="28"/>
        </w:rPr>
        <w:t>и</w:t>
      </w:r>
      <w:r w:rsidRPr="00DF59C5">
        <w:rPr>
          <w:sz w:val="28"/>
          <w:szCs w:val="28"/>
        </w:rPr>
        <w:t xml:space="preserve"> </w:t>
      </w:r>
      <w:r>
        <w:rPr>
          <w:sz w:val="28"/>
          <w:szCs w:val="28"/>
        </w:rPr>
        <w:t>администрацией Новоильиновского сельского поселения</w:t>
      </w:r>
      <w:r w:rsidRPr="00053F9B">
        <w:rPr>
          <w:sz w:val="28"/>
          <w:szCs w:val="28"/>
        </w:rPr>
        <w:t xml:space="preserve"> (далее – </w:t>
      </w:r>
      <w:r>
        <w:rPr>
          <w:sz w:val="28"/>
          <w:szCs w:val="28"/>
        </w:rPr>
        <w:t>администрацией</w:t>
      </w:r>
      <w:r w:rsidRPr="00053F9B">
        <w:rPr>
          <w:sz w:val="28"/>
          <w:szCs w:val="28"/>
        </w:rPr>
        <w:t xml:space="preserve">). </w:t>
      </w:r>
      <w:r w:rsidRPr="00DF59C5">
        <w:rPr>
          <w:sz w:val="28"/>
          <w:szCs w:val="28"/>
        </w:rPr>
        <w:t xml:space="preserve"> </w:t>
      </w:r>
    </w:p>
    <w:p w:rsidR="001C35B5" w:rsidRPr="00053F9B" w:rsidRDefault="001C35B5" w:rsidP="007D3CD5">
      <w:pPr>
        <w:autoSpaceDE w:val="0"/>
        <w:autoSpaceDN w:val="0"/>
        <w:adjustRightInd w:val="0"/>
        <w:ind w:firstLine="709"/>
        <w:jc w:val="both"/>
        <w:outlineLvl w:val="0"/>
        <w:rPr>
          <w:sz w:val="28"/>
          <w:szCs w:val="28"/>
        </w:rPr>
      </w:pPr>
      <w:r w:rsidRPr="00053F9B">
        <w:rPr>
          <w:sz w:val="28"/>
          <w:szCs w:val="28"/>
        </w:rPr>
        <w:t xml:space="preserve">3. На первом этапе планирования бюджетных ассигнований </w:t>
      </w:r>
      <w:r>
        <w:rPr>
          <w:sz w:val="28"/>
          <w:szCs w:val="28"/>
        </w:rPr>
        <w:t>местного</w:t>
      </w:r>
      <w:r w:rsidRPr="00053F9B">
        <w:rPr>
          <w:sz w:val="28"/>
          <w:szCs w:val="28"/>
        </w:rPr>
        <w:t xml:space="preserve"> бюджета на 201</w:t>
      </w:r>
      <w:r>
        <w:rPr>
          <w:sz w:val="28"/>
          <w:szCs w:val="28"/>
        </w:rPr>
        <w:t>7</w:t>
      </w:r>
      <w:r w:rsidRPr="00053F9B">
        <w:rPr>
          <w:sz w:val="28"/>
          <w:szCs w:val="28"/>
        </w:rPr>
        <w:t xml:space="preserve"> – 201</w:t>
      </w:r>
      <w:r>
        <w:rPr>
          <w:sz w:val="28"/>
          <w:szCs w:val="28"/>
        </w:rPr>
        <w:t>9</w:t>
      </w:r>
      <w:r w:rsidRPr="00053F9B">
        <w:rPr>
          <w:sz w:val="28"/>
          <w:szCs w:val="28"/>
        </w:rPr>
        <w:t xml:space="preserve"> годы производится:</w:t>
      </w:r>
    </w:p>
    <w:p w:rsidR="001C35B5" w:rsidRDefault="001C35B5" w:rsidP="007D3CD5">
      <w:pPr>
        <w:autoSpaceDE w:val="0"/>
        <w:autoSpaceDN w:val="0"/>
        <w:adjustRightInd w:val="0"/>
        <w:ind w:firstLine="709"/>
        <w:jc w:val="both"/>
        <w:outlineLvl w:val="1"/>
        <w:rPr>
          <w:sz w:val="28"/>
          <w:szCs w:val="28"/>
        </w:rPr>
      </w:pPr>
      <w:r w:rsidRPr="00053F9B">
        <w:rPr>
          <w:sz w:val="28"/>
          <w:szCs w:val="28"/>
        </w:rPr>
        <w:t xml:space="preserve">- формирование планового реестра расходных обязательств </w:t>
      </w:r>
      <w:r>
        <w:rPr>
          <w:sz w:val="28"/>
          <w:szCs w:val="28"/>
        </w:rPr>
        <w:t>Новоильиновского сельского поселения</w:t>
      </w:r>
      <w:r w:rsidRPr="00053F9B">
        <w:rPr>
          <w:sz w:val="28"/>
          <w:szCs w:val="28"/>
        </w:rPr>
        <w:t>;</w:t>
      </w:r>
    </w:p>
    <w:p w:rsidR="001C35B5" w:rsidRDefault="001C35B5" w:rsidP="007D3CD5">
      <w:pPr>
        <w:widowControl w:val="0"/>
        <w:autoSpaceDE w:val="0"/>
        <w:autoSpaceDN w:val="0"/>
        <w:adjustRightInd w:val="0"/>
        <w:ind w:firstLine="709"/>
        <w:jc w:val="both"/>
        <w:rPr>
          <w:sz w:val="28"/>
          <w:szCs w:val="28"/>
        </w:rPr>
      </w:pPr>
      <w:r w:rsidRPr="00AD7E2C">
        <w:rPr>
          <w:sz w:val="28"/>
          <w:szCs w:val="28"/>
        </w:rPr>
        <w:t xml:space="preserve">- </w:t>
      </w:r>
      <w:r>
        <w:rPr>
          <w:sz w:val="28"/>
          <w:szCs w:val="28"/>
        </w:rPr>
        <w:t>к</w:t>
      </w:r>
      <w:r w:rsidRPr="00AD7E2C">
        <w:rPr>
          <w:sz w:val="28"/>
          <w:szCs w:val="28"/>
        </w:rPr>
        <w:t>орректировка</w:t>
      </w:r>
      <w:r>
        <w:rPr>
          <w:sz w:val="28"/>
          <w:szCs w:val="28"/>
        </w:rPr>
        <w:t xml:space="preserve"> (при необходимости) </w:t>
      </w:r>
      <w:r w:rsidRPr="00AD7E2C">
        <w:rPr>
          <w:sz w:val="28"/>
          <w:szCs w:val="28"/>
        </w:rPr>
        <w:t>ведомственных перечней</w:t>
      </w:r>
      <w:r>
        <w:rPr>
          <w:sz w:val="28"/>
          <w:szCs w:val="28"/>
        </w:rPr>
        <w:t xml:space="preserve"> муниципальных</w:t>
      </w:r>
      <w:r w:rsidRPr="00AD7E2C">
        <w:rPr>
          <w:sz w:val="28"/>
          <w:szCs w:val="28"/>
        </w:rPr>
        <w:t xml:space="preserve"> услуг и работ, оказываемых (выполняемых) </w:t>
      </w:r>
      <w:r>
        <w:rPr>
          <w:sz w:val="28"/>
          <w:szCs w:val="28"/>
        </w:rPr>
        <w:t>муниципальными</w:t>
      </w:r>
      <w:r w:rsidRPr="00AD7E2C">
        <w:rPr>
          <w:sz w:val="28"/>
          <w:szCs w:val="28"/>
        </w:rPr>
        <w:t xml:space="preserve"> учреждениями </w:t>
      </w:r>
      <w:r>
        <w:rPr>
          <w:sz w:val="28"/>
          <w:szCs w:val="28"/>
        </w:rPr>
        <w:t>Новоильиновского сельского поселения</w:t>
      </w:r>
      <w:r w:rsidRPr="00AD7E2C">
        <w:rPr>
          <w:sz w:val="28"/>
          <w:szCs w:val="28"/>
        </w:rPr>
        <w:t xml:space="preserve"> в качестве основных видов деятельности (далее – ведомственные перечни </w:t>
      </w:r>
      <w:r>
        <w:rPr>
          <w:sz w:val="28"/>
          <w:szCs w:val="28"/>
        </w:rPr>
        <w:t>муниципальных услуг и работ);</w:t>
      </w:r>
    </w:p>
    <w:p w:rsidR="001C35B5" w:rsidRPr="00AD7E2C" w:rsidRDefault="001C35B5" w:rsidP="007D3CD5">
      <w:pPr>
        <w:widowControl w:val="0"/>
        <w:autoSpaceDE w:val="0"/>
        <w:autoSpaceDN w:val="0"/>
        <w:adjustRightInd w:val="0"/>
        <w:ind w:firstLine="709"/>
        <w:jc w:val="both"/>
        <w:rPr>
          <w:sz w:val="28"/>
          <w:szCs w:val="28"/>
        </w:rPr>
      </w:pPr>
      <w:r>
        <w:rPr>
          <w:sz w:val="28"/>
          <w:szCs w:val="28"/>
        </w:rPr>
        <w:t>-</w:t>
      </w:r>
      <w:r w:rsidRPr="00AD7E2C">
        <w:rPr>
          <w:sz w:val="28"/>
          <w:szCs w:val="28"/>
        </w:rPr>
        <w:t xml:space="preserve"> разработка </w:t>
      </w:r>
      <w:r>
        <w:rPr>
          <w:sz w:val="28"/>
          <w:szCs w:val="28"/>
        </w:rPr>
        <w:t>муниципальных</w:t>
      </w:r>
      <w:r w:rsidRPr="00AD7E2C">
        <w:rPr>
          <w:sz w:val="28"/>
          <w:szCs w:val="28"/>
        </w:rPr>
        <w:t xml:space="preserve"> стандартов </w:t>
      </w:r>
      <w:r>
        <w:rPr>
          <w:sz w:val="28"/>
          <w:szCs w:val="28"/>
        </w:rPr>
        <w:t>муниципальных</w:t>
      </w:r>
      <w:r w:rsidRPr="00AD7E2C">
        <w:rPr>
          <w:sz w:val="28"/>
          <w:szCs w:val="28"/>
        </w:rPr>
        <w:t xml:space="preserve"> услуг (работ</w:t>
      </w:r>
      <w:r w:rsidRPr="00970813">
        <w:rPr>
          <w:sz w:val="28"/>
          <w:szCs w:val="28"/>
        </w:rPr>
        <w:t xml:space="preserve">) </w:t>
      </w:r>
      <w:r w:rsidRPr="00AD7E2C">
        <w:rPr>
          <w:sz w:val="28"/>
          <w:szCs w:val="28"/>
        </w:rPr>
        <w:t xml:space="preserve">(при необходимости), проведение оценки соблюдения </w:t>
      </w:r>
      <w:r>
        <w:rPr>
          <w:sz w:val="28"/>
          <w:szCs w:val="28"/>
        </w:rPr>
        <w:t>муниципальных</w:t>
      </w:r>
      <w:r w:rsidRPr="00AD7E2C">
        <w:rPr>
          <w:sz w:val="28"/>
          <w:szCs w:val="28"/>
        </w:rPr>
        <w:t xml:space="preserve"> стандартов </w:t>
      </w:r>
      <w:r>
        <w:rPr>
          <w:sz w:val="28"/>
          <w:szCs w:val="28"/>
        </w:rPr>
        <w:t>муниципальных</w:t>
      </w:r>
      <w:r w:rsidRPr="00AD7E2C">
        <w:rPr>
          <w:sz w:val="28"/>
          <w:szCs w:val="28"/>
        </w:rPr>
        <w:t xml:space="preserve"> услуг (работ</w:t>
      </w:r>
      <w:r w:rsidRPr="00970813">
        <w:rPr>
          <w:sz w:val="28"/>
          <w:szCs w:val="28"/>
        </w:rPr>
        <w:t>)</w:t>
      </w:r>
      <w:r>
        <w:rPr>
          <w:sz w:val="28"/>
          <w:szCs w:val="28"/>
        </w:rPr>
        <w:t>, выполненных (оказанных) муниципальными учреждениями Новоильиновского сельского поселения</w:t>
      </w:r>
      <w:r w:rsidRPr="00AD7E2C">
        <w:rPr>
          <w:sz w:val="28"/>
          <w:szCs w:val="28"/>
        </w:rPr>
        <w:t xml:space="preserve"> (далее – оценка соблюдения </w:t>
      </w:r>
      <w:r>
        <w:rPr>
          <w:sz w:val="28"/>
          <w:szCs w:val="28"/>
        </w:rPr>
        <w:t>муниципальных</w:t>
      </w:r>
      <w:r w:rsidRPr="00AD7E2C">
        <w:rPr>
          <w:sz w:val="28"/>
          <w:szCs w:val="28"/>
        </w:rPr>
        <w:t xml:space="preserve"> стандартов) и оценки потребности в их оказании (выполнении) на основе сформированных (откорректированных) ведомственных перечней </w:t>
      </w:r>
      <w:r>
        <w:rPr>
          <w:sz w:val="28"/>
          <w:szCs w:val="28"/>
        </w:rPr>
        <w:t>муниципальных</w:t>
      </w:r>
      <w:r w:rsidRPr="00AD7E2C">
        <w:rPr>
          <w:sz w:val="28"/>
          <w:szCs w:val="28"/>
        </w:rPr>
        <w:t xml:space="preserve"> услуг и работ</w:t>
      </w:r>
      <w:r w:rsidRPr="00970813">
        <w:rPr>
          <w:sz w:val="28"/>
          <w:szCs w:val="28"/>
        </w:rPr>
        <w:t xml:space="preserve"> </w:t>
      </w:r>
      <w:r w:rsidRPr="00AD7E2C">
        <w:rPr>
          <w:sz w:val="28"/>
          <w:szCs w:val="28"/>
        </w:rPr>
        <w:t xml:space="preserve">(далее – оценка потребности </w:t>
      </w:r>
      <w:r>
        <w:rPr>
          <w:sz w:val="28"/>
          <w:szCs w:val="28"/>
        </w:rPr>
        <w:t>муниципальных услуг и работ).</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3.</w:t>
      </w:r>
      <w:r>
        <w:rPr>
          <w:sz w:val="28"/>
          <w:szCs w:val="28"/>
        </w:rPr>
        <w:t>1</w:t>
      </w:r>
      <w:r w:rsidRPr="00053F9B">
        <w:rPr>
          <w:sz w:val="28"/>
          <w:szCs w:val="28"/>
        </w:rPr>
        <w:t xml:space="preserve">. В целях формирования планового реестра расходных обязательств </w:t>
      </w:r>
      <w:r>
        <w:rPr>
          <w:sz w:val="28"/>
          <w:szCs w:val="28"/>
        </w:rPr>
        <w:t>Новоильиновского сельского поселения</w:t>
      </w:r>
      <w:r w:rsidRPr="00053F9B">
        <w:rPr>
          <w:sz w:val="28"/>
          <w:szCs w:val="28"/>
        </w:rPr>
        <w:t xml:space="preserve"> на 201</w:t>
      </w:r>
      <w:r>
        <w:rPr>
          <w:sz w:val="28"/>
          <w:szCs w:val="28"/>
        </w:rPr>
        <w:t>7 – 2019</w:t>
      </w:r>
      <w:r w:rsidRPr="00053F9B">
        <w:rPr>
          <w:sz w:val="28"/>
          <w:szCs w:val="28"/>
        </w:rPr>
        <w:t xml:space="preserve"> годы:</w:t>
      </w:r>
    </w:p>
    <w:p w:rsidR="001C35B5" w:rsidRDefault="001C35B5" w:rsidP="007D3CD5">
      <w:pPr>
        <w:autoSpaceDE w:val="0"/>
        <w:autoSpaceDN w:val="0"/>
        <w:adjustRightInd w:val="0"/>
        <w:ind w:firstLine="709"/>
        <w:jc w:val="both"/>
        <w:outlineLvl w:val="1"/>
        <w:rPr>
          <w:sz w:val="28"/>
          <w:szCs w:val="28"/>
        </w:rPr>
      </w:pPr>
      <w:r w:rsidRPr="00053F9B">
        <w:rPr>
          <w:sz w:val="28"/>
          <w:szCs w:val="28"/>
        </w:rPr>
        <w:t>1) субъекты бюджетного планирования:</w:t>
      </w:r>
    </w:p>
    <w:p w:rsidR="001C35B5" w:rsidRPr="003E06E7" w:rsidRDefault="001C35B5" w:rsidP="007D3CD5">
      <w:pPr>
        <w:autoSpaceDE w:val="0"/>
        <w:autoSpaceDN w:val="0"/>
        <w:adjustRightInd w:val="0"/>
        <w:ind w:firstLine="709"/>
        <w:jc w:val="both"/>
        <w:rPr>
          <w:sz w:val="28"/>
          <w:szCs w:val="28"/>
        </w:rPr>
      </w:pPr>
      <w:r>
        <w:rPr>
          <w:sz w:val="28"/>
          <w:szCs w:val="28"/>
        </w:rPr>
        <w:t>-</w:t>
      </w:r>
      <w:r w:rsidRPr="003E06E7">
        <w:rPr>
          <w:sz w:val="28"/>
          <w:szCs w:val="28"/>
        </w:rPr>
        <w:t xml:space="preserve"> осуществл</w:t>
      </w:r>
      <w:r>
        <w:rPr>
          <w:sz w:val="28"/>
          <w:szCs w:val="28"/>
        </w:rPr>
        <w:t>яют анализ</w:t>
      </w:r>
      <w:r w:rsidRPr="003E06E7">
        <w:rPr>
          <w:sz w:val="28"/>
          <w:szCs w:val="28"/>
        </w:rPr>
        <w:t xml:space="preserve"> эффективности использования средств </w:t>
      </w:r>
      <w:r>
        <w:rPr>
          <w:sz w:val="28"/>
          <w:szCs w:val="28"/>
        </w:rPr>
        <w:t>местного бюджета в 2016</w:t>
      </w:r>
      <w:r w:rsidRPr="003E06E7">
        <w:rPr>
          <w:sz w:val="28"/>
          <w:szCs w:val="28"/>
        </w:rPr>
        <w:t xml:space="preserve"> году и определ</w:t>
      </w:r>
      <w:r>
        <w:rPr>
          <w:sz w:val="28"/>
          <w:szCs w:val="28"/>
        </w:rPr>
        <w:t>яют</w:t>
      </w:r>
      <w:r w:rsidRPr="003E06E7">
        <w:rPr>
          <w:sz w:val="28"/>
          <w:szCs w:val="28"/>
        </w:rPr>
        <w:t xml:space="preserve"> приоритетны</w:t>
      </w:r>
      <w:r>
        <w:rPr>
          <w:sz w:val="28"/>
          <w:szCs w:val="28"/>
        </w:rPr>
        <w:t>е</w:t>
      </w:r>
      <w:r w:rsidRPr="003E06E7">
        <w:rPr>
          <w:sz w:val="28"/>
          <w:szCs w:val="28"/>
        </w:rPr>
        <w:t xml:space="preserve"> направлени</w:t>
      </w:r>
      <w:r>
        <w:rPr>
          <w:sz w:val="28"/>
          <w:szCs w:val="28"/>
        </w:rPr>
        <w:t>я</w:t>
      </w:r>
      <w:r w:rsidRPr="003E06E7">
        <w:rPr>
          <w:sz w:val="28"/>
          <w:szCs w:val="28"/>
        </w:rPr>
        <w:t xml:space="preserve"> расходов </w:t>
      </w:r>
      <w:r>
        <w:rPr>
          <w:sz w:val="28"/>
          <w:szCs w:val="28"/>
        </w:rPr>
        <w:t>местного</w:t>
      </w:r>
      <w:r w:rsidRPr="003E06E7">
        <w:rPr>
          <w:sz w:val="28"/>
          <w:szCs w:val="28"/>
        </w:rPr>
        <w:t xml:space="preserve"> бюджета на 2017 – 2019 годы</w:t>
      </w:r>
      <w:r>
        <w:rPr>
          <w:sz w:val="28"/>
          <w:szCs w:val="28"/>
        </w:rPr>
        <w:t xml:space="preserve"> посредством:</w:t>
      </w:r>
    </w:p>
    <w:p w:rsidR="001C35B5" w:rsidRPr="003E06E7" w:rsidRDefault="001C35B5" w:rsidP="007D3CD5">
      <w:pPr>
        <w:pStyle w:val="ConsNormal"/>
        <w:widowControl/>
        <w:shd w:val="clear" w:color="auto" w:fill="FFFFFF"/>
        <w:ind w:right="0" w:firstLine="709"/>
        <w:jc w:val="both"/>
        <w:rPr>
          <w:rFonts w:ascii="Times New Roman" w:hAnsi="Times New Roman" w:cs="Times New Roman"/>
          <w:sz w:val="28"/>
          <w:szCs w:val="28"/>
        </w:rPr>
      </w:pPr>
      <w:r w:rsidRPr="003E06E7">
        <w:rPr>
          <w:rFonts w:ascii="Times New Roman" w:hAnsi="Times New Roman" w:cs="Times New Roman"/>
          <w:sz w:val="28"/>
          <w:szCs w:val="28"/>
        </w:rPr>
        <w:t>подгот</w:t>
      </w:r>
      <w:r>
        <w:rPr>
          <w:rFonts w:ascii="Times New Roman" w:hAnsi="Times New Roman" w:cs="Times New Roman"/>
          <w:sz w:val="28"/>
          <w:szCs w:val="28"/>
        </w:rPr>
        <w:t>о</w:t>
      </w:r>
      <w:r w:rsidRPr="003E06E7">
        <w:rPr>
          <w:rFonts w:ascii="Times New Roman" w:hAnsi="Times New Roman" w:cs="Times New Roman"/>
          <w:sz w:val="28"/>
          <w:szCs w:val="28"/>
        </w:rPr>
        <w:t>в</w:t>
      </w:r>
      <w:r>
        <w:rPr>
          <w:rFonts w:ascii="Times New Roman" w:hAnsi="Times New Roman" w:cs="Times New Roman"/>
          <w:sz w:val="28"/>
          <w:szCs w:val="28"/>
        </w:rPr>
        <w:t>ки</w:t>
      </w:r>
      <w:r w:rsidRPr="003E06E7">
        <w:rPr>
          <w:rFonts w:ascii="Times New Roman" w:hAnsi="Times New Roman" w:cs="Times New Roman"/>
          <w:sz w:val="28"/>
          <w:szCs w:val="28"/>
        </w:rPr>
        <w:t xml:space="preserve"> отчет</w:t>
      </w:r>
      <w:r>
        <w:rPr>
          <w:rFonts w:ascii="Times New Roman" w:hAnsi="Times New Roman" w:cs="Times New Roman"/>
          <w:sz w:val="28"/>
          <w:szCs w:val="28"/>
        </w:rPr>
        <w:t>ов</w:t>
      </w:r>
      <w:r w:rsidRPr="003E06E7">
        <w:rPr>
          <w:rFonts w:ascii="Times New Roman" w:hAnsi="Times New Roman" w:cs="Times New Roman"/>
          <w:sz w:val="28"/>
          <w:szCs w:val="28"/>
        </w:rPr>
        <w:t xml:space="preserve"> о реализации </w:t>
      </w:r>
      <w:r>
        <w:rPr>
          <w:rFonts w:ascii="Times New Roman" w:hAnsi="Times New Roman" w:cs="Times New Roman"/>
          <w:sz w:val="28"/>
          <w:szCs w:val="28"/>
        </w:rPr>
        <w:t>муниципальных</w:t>
      </w:r>
      <w:r w:rsidRPr="003E06E7">
        <w:rPr>
          <w:rFonts w:ascii="Times New Roman" w:hAnsi="Times New Roman" w:cs="Times New Roman"/>
          <w:sz w:val="28"/>
          <w:szCs w:val="28"/>
        </w:rPr>
        <w:t xml:space="preserve"> программ </w:t>
      </w:r>
      <w:r>
        <w:rPr>
          <w:rFonts w:ascii="Times New Roman" w:hAnsi="Times New Roman" w:cs="Times New Roman"/>
          <w:sz w:val="28"/>
          <w:szCs w:val="28"/>
        </w:rPr>
        <w:t>Новоильиновского</w:t>
      </w:r>
      <w:r w:rsidRPr="00320EDD">
        <w:rPr>
          <w:rFonts w:ascii="Times New Roman" w:hAnsi="Times New Roman" w:cs="Times New Roman"/>
          <w:sz w:val="28"/>
          <w:szCs w:val="28"/>
        </w:rPr>
        <w:t xml:space="preserve"> сельского поселения</w:t>
      </w:r>
      <w:r w:rsidRPr="003E06E7">
        <w:rPr>
          <w:rFonts w:ascii="Times New Roman" w:hAnsi="Times New Roman" w:cs="Times New Roman"/>
          <w:sz w:val="28"/>
          <w:szCs w:val="28"/>
        </w:rPr>
        <w:t xml:space="preserve"> (далее – </w:t>
      </w:r>
      <w:r>
        <w:rPr>
          <w:rFonts w:ascii="Times New Roman" w:hAnsi="Times New Roman" w:cs="Times New Roman"/>
          <w:sz w:val="28"/>
          <w:szCs w:val="28"/>
        </w:rPr>
        <w:t>М</w:t>
      </w:r>
      <w:r w:rsidRPr="003E06E7">
        <w:rPr>
          <w:rFonts w:ascii="Times New Roman" w:hAnsi="Times New Roman" w:cs="Times New Roman"/>
          <w:sz w:val="28"/>
          <w:szCs w:val="28"/>
        </w:rPr>
        <w:t xml:space="preserve">П), </w:t>
      </w:r>
      <w:r>
        <w:rPr>
          <w:rFonts w:ascii="Times New Roman" w:hAnsi="Times New Roman" w:cs="Times New Roman"/>
          <w:sz w:val="28"/>
          <w:szCs w:val="28"/>
        </w:rPr>
        <w:t xml:space="preserve">ведомственных целевых программ </w:t>
      </w:r>
      <w:r w:rsidRPr="003E06E7">
        <w:rPr>
          <w:rFonts w:ascii="Times New Roman" w:hAnsi="Times New Roman" w:cs="Times New Roman"/>
          <w:sz w:val="28"/>
          <w:szCs w:val="28"/>
        </w:rPr>
        <w:t xml:space="preserve">(далее – ВЦП) за 2015 год; </w:t>
      </w:r>
    </w:p>
    <w:p w:rsidR="001C35B5" w:rsidRPr="00863DE3" w:rsidRDefault="001C35B5" w:rsidP="007D3CD5">
      <w:pPr>
        <w:pStyle w:val="ConsNormal"/>
        <w:widowControl/>
        <w:shd w:val="clear" w:color="auto" w:fill="FFFFFF"/>
        <w:ind w:right="0" w:firstLine="709"/>
        <w:jc w:val="both"/>
        <w:rPr>
          <w:rFonts w:ascii="Times New Roman" w:hAnsi="Times New Roman" w:cs="Times New Roman"/>
          <w:sz w:val="28"/>
          <w:szCs w:val="28"/>
        </w:rPr>
      </w:pPr>
      <w:r>
        <w:rPr>
          <w:rFonts w:ascii="Times New Roman" w:hAnsi="Times New Roman" w:cs="Times New Roman"/>
          <w:sz w:val="28"/>
          <w:szCs w:val="28"/>
        </w:rPr>
        <w:t>проведения</w:t>
      </w:r>
      <w:r w:rsidRPr="003E06E7">
        <w:rPr>
          <w:rFonts w:ascii="Times New Roman" w:hAnsi="Times New Roman" w:cs="Times New Roman"/>
          <w:sz w:val="28"/>
          <w:szCs w:val="28"/>
        </w:rPr>
        <w:t xml:space="preserve"> оцен</w:t>
      </w:r>
      <w:r>
        <w:rPr>
          <w:rFonts w:ascii="Times New Roman" w:hAnsi="Times New Roman" w:cs="Times New Roman"/>
          <w:sz w:val="28"/>
          <w:szCs w:val="28"/>
        </w:rPr>
        <w:t>о</w:t>
      </w:r>
      <w:r w:rsidRPr="003E06E7">
        <w:rPr>
          <w:rFonts w:ascii="Times New Roman" w:hAnsi="Times New Roman" w:cs="Times New Roman"/>
          <w:sz w:val="28"/>
          <w:szCs w:val="28"/>
        </w:rPr>
        <w:t xml:space="preserve">к эффективности реализации </w:t>
      </w:r>
      <w:r>
        <w:rPr>
          <w:rFonts w:ascii="Times New Roman" w:hAnsi="Times New Roman" w:cs="Times New Roman"/>
          <w:sz w:val="28"/>
          <w:szCs w:val="28"/>
        </w:rPr>
        <w:t>М</w:t>
      </w:r>
      <w:r w:rsidRPr="003E06E7">
        <w:rPr>
          <w:rFonts w:ascii="Times New Roman" w:hAnsi="Times New Roman" w:cs="Times New Roman"/>
          <w:sz w:val="28"/>
          <w:szCs w:val="28"/>
        </w:rPr>
        <w:t xml:space="preserve">П, ВЦП за 2015 год на основании отчетов о реализации </w:t>
      </w:r>
      <w:r>
        <w:rPr>
          <w:rFonts w:ascii="Times New Roman" w:hAnsi="Times New Roman" w:cs="Times New Roman"/>
          <w:sz w:val="28"/>
          <w:szCs w:val="28"/>
        </w:rPr>
        <w:t>М</w:t>
      </w:r>
      <w:r w:rsidRPr="003E06E7">
        <w:rPr>
          <w:rFonts w:ascii="Times New Roman" w:hAnsi="Times New Roman" w:cs="Times New Roman"/>
          <w:sz w:val="28"/>
          <w:szCs w:val="28"/>
        </w:rPr>
        <w:t>П, ВЦП за 2015 год и направл</w:t>
      </w:r>
      <w:r>
        <w:rPr>
          <w:rFonts w:ascii="Times New Roman" w:hAnsi="Times New Roman" w:cs="Times New Roman"/>
          <w:sz w:val="28"/>
          <w:szCs w:val="28"/>
        </w:rPr>
        <w:t xml:space="preserve">ения </w:t>
      </w:r>
      <w:r w:rsidRPr="003E06E7">
        <w:rPr>
          <w:rFonts w:ascii="Times New Roman" w:hAnsi="Times New Roman" w:cs="Times New Roman"/>
          <w:sz w:val="28"/>
          <w:szCs w:val="28"/>
        </w:rPr>
        <w:t>результат</w:t>
      </w:r>
      <w:r>
        <w:rPr>
          <w:rFonts w:ascii="Times New Roman" w:hAnsi="Times New Roman" w:cs="Times New Roman"/>
          <w:sz w:val="28"/>
          <w:szCs w:val="28"/>
        </w:rPr>
        <w:t>ов</w:t>
      </w:r>
      <w:r w:rsidRPr="003E06E7">
        <w:rPr>
          <w:rFonts w:ascii="Times New Roman" w:hAnsi="Times New Roman" w:cs="Times New Roman"/>
          <w:sz w:val="28"/>
          <w:szCs w:val="28"/>
        </w:rPr>
        <w:t xml:space="preserve"> оцен</w:t>
      </w:r>
      <w:r>
        <w:rPr>
          <w:rFonts w:ascii="Times New Roman" w:hAnsi="Times New Roman" w:cs="Times New Roman"/>
          <w:sz w:val="28"/>
          <w:szCs w:val="28"/>
        </w:rPr>
        <w:t>о</w:t>
      </w:r>
      <w:r w:rsidRPr="003E06E7">
        <w:rPr>
          <w:rFonts w:ascii="Times New Roman" w:hAnsi="Times New Roman" w:cs="Times New Roman"/>
          <w:sz w:val="28"/>
          <w:szCs w:val="28"/>
        </w:rPr>
        <w:t xml:space="preserve">к эффективности на согласование в </w:t>
      </w:r>
      <w:r>
        <w:rPr>
          <w:rFonts w:ascii="Times New Roman" w:hAnsi="Times New Roman" w:cs="Times New Roman"/>
          <w:sz w:val="28"/>
          <w:szCs w:val="28"/>
        </w:rPr>
        <w:t>администрацию</w:t>
      </w:r>
      <w:r w:rsidRPr="003E06E7">
        <w:rPr>
          <w:rFonts w:ascii="Times New Roman" w:hAnsi="Times New Roman" w:cs="Times New Roman"/>
          <w:sz w:val="28"/>
          <w:szCs w:val="28"/>
        </w:rPr>
        <w:t>;</w:t>
      </w:r>
      <w:r>
        <w:rPr>
          <w:rFonts w:ascii="Times New Roman" w:hAnsi="Times New Roman" w:cs="Times New Roman"/>
          <w:sz w:val="28"/>
          <w:szCs w:val="28"/>
        </w:rPr>
        <w:t xml:space="preserve"> </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 проводят в рамках своих полномочий анализ нормативных правовых актов</w:t>
      </w:r>
      <w:r>
        <w:rPr>
          <w:sz w:val="28"/>
          <w:szCs w:val="28"/>
        </w:rPr>
        <w:t>,</w:t>
      </w:r>
      <w:r w:rsidRPr="00053F9B">
        <w:rPr>
          <w:sz w:val="28"/>
          <w:szCs w:val="28"/>
        </w:rPr>
        <w:t xml:space="preserve"> договоров</w:t>
      </w:r>
      <w:r>
        <w:rPr>
          <w:sz w:val="28"/>
          <w:szCs w:val="28"/>
        </w:rPr>
        <w:t xml:space="preserve">, </w:t>
      </w:r>
      <w:r w:rsidRPr="00053F9B">
        <w:rPr>
          <w:sz w:val="28"/>
          <w:szCs w:val="28"/>
        </w:rPr>
        <w:t xml:space="preserve">соглашений являющихся основанием возникновения расходных обязательств </w:t>
      </w:r>
      <w:r>
        <w:rPr>
          <w:sz w:val="28"/>
          <w:szCs w:val="28"/>
        </w:rPr>
        <w:t>Новоильиновского сельского поселения</w:t>
      </w:r>
      <w:r w:rsidRPr="00053F9B">
        <w:rPr>
          <w:sz w:val="28"/>
          <w:szCs w:val="28"/>
        </w:rPr>
        <w:t xml:space="preserve"> (при необходимости вносят в них изменения), для включения в плановый реестр расходных обязательств </w:t>
      </w:r>
      <w:r>
        <w:rPr>
          <w:sz w:val="28"/>
          <w:szCs w:val="28"/>
        </w:rPr>
        <w:t>Новоильиновского сельского поселения</w:t>
      </w:r>
      <w:r w:rsidRPr="00053F9B">
        <w:rPr>
          <w:sz w:val="28"/>
          <w:szCs w:val="28"/>
        </w:rPr>
        <w:t xml:space="preserve">  на 201</w:t>
      </w:r>
      <w:r>
        <w:rPr>
          <w:sz w:val="28"/>
          <w:szCs w:val="28"/>
        </w:rPr>
        <w:t>7</w:t>
      </w:r>
      <w:r w:rsidRPr="00053F9B">
        <w:rPr>
          <w:sz w:val="28"/>
          <w:szCs w:val="28"/>
        </w:rPr>
        <w:t xml:space="preserve"> – 201</w:t>
      </w:r>
      <w:r>
        <w:rPr>
          <w:sz w:val="28"/>
          <w:szCs w:val="28"/>
        </w:rPr>
        <w:t>9</w:t>
      </w:r>
      <w:r w:rsidRPr="00053F9B">
        <w:rPr>
          <w:sz w:val="28"/>
          <w:szCs w:val="28"/>
        </w:rPr>
        <w:t xml:space="preserve"> годы;</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 формируют (корректируют) в ПК ЕСУБП:</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данные нормативных правовых актов, договоров</w:t>
      </w:r>
      <w:r>
        <w:rPr>
          <w:sz w:val="28"/>
          <w:szCs w:val="28"/>
        </w:rPr>
        <w:t xml:space="preserve">, </w:t>
      </w:r>
      <w:r w:rsidRPr="00053F9B">
        <w:rPr>
          <w:sz w:val="28"/>
          <w:szCs w:val="28"/>
        </w:rPr>
        <w:t>соглашений</w:t>
      </w:r>
      <w:r>
        <w:rPr>
          <w:sz w:val="28"/>
          <w:szCs w:val="28"/>
        </w:rPr>
        <w:t>,</w:t>
      </w:r>
      <w:r w:rsidRPr="00053F9B">
        <w:rPr>
          <w:sz w:val="28"/>
          <w:szCs w:val="28"/>
        </w:rPr>
        <w:t xml:space="preserve"> являющихся основанием возникновения расходных обязательств </w:t>
      </w:r>
      <w:r>
        <w:rPr>
          <w:sz w:val="28"/>
          <w:szCs w:val="28"/>
        </w:rPr>
        <w:t>Новоильиновского сельского поселения</w:t>
      </w:r>
      <w:r w:rsidRPr="00053F9B">
        <w:rPr>
          <w:sz w:val="28"/>
          <w:szCs w:val="28"/>
        </w:rPr>
        <w:t>;</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 xml:space="preserve">наименования и коды расходных обязательств </w:t>
      </w:r>
      <w:r>
        <w:rPr>
          <w:sz w:val="28"/>
          <w:szCs w:val="28"/>
        </w:rPr>
        <w:t>Новоильиновского сельского поселения</w:t>
      </w:r>
      <w:r w:rsidRPr="00053F9B">
        <w:rPr>
          <w:sz w:val="28"/>
          <w:szCs w:val="28"/>
        </w:rPr>
        <w:t>;</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 xml:space="preserve">наименования и коды полномочий, в рамках которых исполняются расходные обязательства </w:t>
      </w:r>
      <w:r>
        <w:rPr>
          <w:sz w:val="28"/>
          <w:szCs w:val="28"/>
        </w:rPr>
        <w:t>Новоильиновского сельского поселения</w:t>
      </w:r>
      <w:r w:rsidRPr="00053F9B">
        <w:rPr>
          <w:sz w:val="28"/>
          <w:szCs w:val="28"/>
        </w:rPr>
        <w:t>;</w:t>
      </w:r>
    </w:p>
    <w:p w:rsidR="001C35B5" w:rsidRPr="00053F9B" w:rsidRDefault="001C35B5" w:rsidP="007D3CD5">
      <w:pPr>
        <w:autoSpaceDE w:val="0"/>
        <w:autoSpaceDN w:val="0"/>
        <w:adjustRightInd w:val="0"/>
        <w:ind w:firstLine="709"/>
        <w:jc w:val="both"/>
        <w:outlineLvl w:val="0"/>
        <w:rPr>
          <w:sz w:val="28"/>
          <w:szCs w:val="28"/>
        </w:rPr>
      </w:pPr>
      <w:r w:rsidRPr="00053F9B">
        <w:rPr>
          <w:sz w:val="28"/>
          <w:szCs w:val="28"/>
        </w:rPr>
        <w:t>2) </w:t>
      </w:r>
      <w:r>
        <w:rPr>
          <w:sz w:val="28"/>
          <w:szCs w:val="28"/>
        </w:rPr>
        <w:t>Администрация</w:t>
      </w:r>
      <w:r w:rsidRPr="00053F9B">
        <w:rPr>
          <w:sz w:val="28"/>
          <w:szCs w:val="28"/>
        </w:rPr>
        <w:t xml:space="preserve"> в ПК ЕСУБП:</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 xml:space="preserve">- осуществляет проверку полученных данных для составления планового реестра расходных обязательств </w:t>
      </w:r>
      <w:r>
        <w:rPr>
          <w:sz w:val="28"/>
          <w:szCs w:val="28"/>
        </w:rPr>
        <w:t>Новоильиновского сельского поселения</w:t>
      </w:r>
      <w:r w:rsidRPr="00053F9B">
        <w:rPr>
          <w:sz w:val="28"/>
          <w:szCs w:val="28"/>
        </w:rPr>
        <w:t xml:space="preserve"> </w:t>
      </w:r>
      <w:r>
        <w:rPr>
          <w:sz w:val="28"/>
          <w:szCs w:val="28"/>
        </w:rPr>
        <w:t>н</w:t>
      </w:r>
      <w:r w:rsidRPr="00053F9B">
        <w:rPr>
          <w:sz w:val="28"/>
          <w:szCs w:val="28"/>
        </w:rPr>
        <w:t>а предмет:</w:t>
      </w:r>
    </w:p>
    <w:p w:rsidR="001C35B5" w:rsidRPr="00BE4136" w:rsidRDefault="001C35B5" w:rsidP="007D3CD5">
      <w:pPr>
        <w:autoSpaceDE w:val="0"/>
        <w:autoSpaceDN w:val="0"/>
        <w:adjustRightInd w:val="0"/>
        <w:ind w:firstLine="709"/>
        <w:jc w:val="both"/>
        <w:outlineLvl w:val="1"/>
        <w:rPr>
          <w:sz w:val="28"/>
          <w:szCs w:val="28"/>
        </w:rPr>
      </w:pPr>
      <w:r w:rsidRPr="00053F9B">
        <w:rPr>
          <w:sz w:val="28"/>
          <w:szCs w:val="28"/>
        </w:rPr>
        <w:t xml:space="preserve">соответствия расходных обязательств  </w:t>
      </w:r>
      <w:r>
        <w:rPr>
          <w:sz w:val="28"/>
          <w:szCs w:val="28"/>
        </w:rPr>
        <w:t>Новоильиновского сельского поселения группам полномочий,</w:t>
      </w:r>
      <w:r w:rsidRPr="00053F9B">
        <w:rPr>
          <w:sz w:val="28"/>
          <w:szCs w:val="28"/>
        </w:rPr>
        <w:t xml:space="preserve"> определенным </w:t>
      </w:r>
      <w:r>
        <w:rPr>
          <w:sz w:val="28"/>
          <w:szCs w:val="28"/>
        </w:rPr>
        <w:t>в соответствии с</w:t>
      </w:r>
      <w:r w:rsidRPr="00053F9B">
        <w:rPr>
          <w:sz w:val="28"/>
          <w:szCs w:val="28"/>
        </w:rPr>
        <w:t xml:space="preserve"> </w:t>
      </w:r>
      <w:r>
        <w:rPr>
          <w:sz w:val="28"/>
          <w:szCs w:val="28"/>
        </w:rPr>
        <w:t xml:space="preserve">приказом Министерства финансов Омской области </w:t>
      </w:r>
      <w:r w:rsidRPr="00BE4136">
        <w:rPr>
          <w:sz w:val="28"/>
          <w:szCs w:val="28"/>
        </w:rPr>
        <w:t>от 11 января 2016 года №2 «Об утверждении Порядка предоставления реестров расходных обязательств муниципальных образований Омской области»;</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соответствия информации о нормативных правовых актах, договорах</w:t>
      </w:r>
      <w:r>
        <w:rPr>
          <w:sz w:val="28"/>
          <w:szCs w:val="28"/>
        </w:rPr>
        <w:t>,</w:t>
      </w:r>
      <w:r w:rsidRPr="00053F9B">
        <w:rPr>
          <w:sz w:val="28"/>
          <w:szCs w:val="28"/>
        </w:rPr>
        <w:t xml:space="preserve"> соглашениях</w:t>
      </w:r>
      <w:r>
        <w:rPr>
          <w:sz w:val="28"/>
          <w:szCs w:val="28"/>
        </w:rPr>
        <w:t>,</w:t>
      </w:r>
      <w:r w:rsidRPr="00053F9B">
        <w:rPr>
          <w:sz w:val="28"/>
          <w:szCs w:val="28"/>
        </w:rPr>
        <w:t xml:space="preserve"> являющихся основаниями возникновения расходных обязательств </w:t>
      </w:r>
      <w:r>
        <w:rPr>
          <w:sz w:val="28"/>
          <w:szCs w:val="28"/>
        </w:rPr>
        <w:t xml:space="preserve"> Новоильиновского сельского поселения</w:t>
      </w:r>
      <w:r w:rsidRPr="00053F9B">
        <w:rPr>
          <w:sz w:val="28"/>
          <w:szCs w:val="28"/>
        </w:rPr>
        <w:t xml:space="preserve">, требованиям </w:t>
      </w:r>
      <w:r>
        <w:rPr>
          <w:sz w:val="28"/>
          <w:szCs w:val="28"/>
        </w:rPr>
        <w:t>методических рекомендаций Министерства финансов Российской Федерации по заполнению форм реестров расходных обязательств субъектов Российской Федерации</w:t>
      </w:r>
      <w:r w:rsidRPr="00053F9B">
        <w:rPr>
          <w:sz w:val="28"/>
          <w:szCs w:val="28"/>
        </w:rPr>
        <w:t>;</w:t>
      </w:r>
    </w:p>
    <w:p w:rsidR="001C35B5" w:rsidRDefault="001C35B5" w:rsidP="007D3CD5">
      <w:pPr>
        <w:autoSpaceDE w:val="0"/>
        <w:autoSpaceDN w:val="0"/>
        <w:adjustRightInd w:val="0"/>
        <w:ind w:firstLine="709"/>
        <w:jc w:val="both"/>
        <w:outlineLvl w:val="1"/>
        <w:rPr>
          <w:sz w:val="28"/>
          <w:szCs w:val="28"/>
        </w:rPr>
      </w:pPr>
      <w:r w:rsidRPr="00053F9B">
        <w:rPr>
          <w:sz w:val="28"/>
          <w:szCs w:val="28"/>
        </w:rPr>
        <w:t xml:space="preserve">- при отсутствии замечаний утверждает расходные обязательства </w:t>
      </w:r>
      <w:r>
        <w:rPr>
          <w:sz w:val="28"/>
          <w:szCs w:val="28"/>
        </w:rPr>
        <w:t>Новоильиновского сельского поселения</w:t>
      </w:r>
      <w:r w:rsidRPr="00053F9B">
        <w:rPr>
          <w:sz w:val="28"/>
          <w:szCs w:val="28"/>
        </w:rPr>
        <w:t>, подлежащие исполнению в 201</w:t>
      </w:r>
      <w:r>
        <w:rPr>
          <w:sz w:val="28"/>
          <w:szCs w:val="28"/>
        </w:rPr>
        <w:t>7</w:t>
      </w:r>
      <w:r w:rsidRPr="00053F9B">
        <w:rPr>
          <w:sz w:val="28"/>
          <w:szCs w:val="28"/>
        </w:rPr>
        <w:t xml:space="preserve"> – 201</w:t>
      </w:r>
      <w:r>
        <w:rPr>
          <w:sz w:val="28"/>
          <w:szCs w:val="28"/>
        </w:rPr>
        <w:t>9</w:t>
      </w:r>
      <w:r w:rsidRPr="00053F9B">
        <w:rPr>
          <w:sz w:val="28"/>
          <w:szCs w:val="28"/>
        </w:rPr>
        <w:t xml:space="preserve"> годах. </w:t>
      </w:r>
    </w:p>
    <w:p w:rsidR="001C35B5" w:rsidRPr="00970813" w:rsidRDefault="001C35B5" w:rsidP="007D3CD5">
      <w:pPr>
        <w:autoSpaceDE w:val="0"/>
        <w:autoSpaceDN w:val="0"/>
        <w:adjustRightInd w:val="0"/>
        <w:ind w:firstLine="709"/>
        <w:jc w:val="both"/>
        <w:rPr>
          <w:sz w:val="28"/>
          <w:szCs w:val="28"/>
        </w:rPr>
      </w:pPr>
      <w:r>
        <w:rPr>
          <w:sz w:val="28"/>
          <w:szCs w:val="28"/>
        </w:rPr>
        <w:t>3.2.</w:t>
      </w:r>
      <w:r>
        <w:rPr>
          <w:sz w:val="28"/>
          <w:szCs w:val="28"/>
          <w:lang w:val="en-US"/>
        </w:rPr>
        <w:t> </w:t>
      </w:r>
      <w:r w:rsidRPr="00970813">
        <w:rPr>
          <w:sz w:val="28"/>
          <w:szCs w:val="28"/>
        </w:rPr>
        <w:t xml:space="preserve">В целях формирования (корректировки) ведомственных перечней </w:t>
      </w:r>
      <w:r>
        <w:rPr>
          <w:sz w:val="28"/>
          <w:szCs w:val="28"/>
        </w:rPr>
        <w:t>муниципальных</w:t>
      </w:r>
      <w:r w:rsidRPr="00970813">
        <w:rPr>
          <w:sz w:val="28"/>
          <w:szCs w:val="28"/>
        </w:rPr>
        <w:t xml:space="preserve"> услуг и работ, а также разработки </w:t>
      </w:r>
      <w:r>
        <w:rPr>
          <w:sz w:val="28"/>
          <w:szCs w:val="28"/>
        </w:rPr>
        <w:t>муниципальных</w:t>
      </w:r>
      <w:r w:rsidRPr="00970813">
        <w:rPr>
          <w:sz w:val="28"/>
          <w:szCs w:val="28"/>
        </w:rPr>
        <w:t xml:space="preserve"> стандартов </w:t>
      </w:r>
      <w:r>
        <w:rPr>
          <w:sz w:val="28"/>
          <w:szCs w:val="28"/>
        </w:rPr>
        <w:t>муниципальных</w:t>
      </w:r>
      <w:r w:rsidRPr="00970813">
        <w:rPr>
          <w:sz w:val="28"/>
          <w:szCs w:val="28"/>
        </w:rPr>
        <w:t xml:space="preserve"> услуг (работ) (при необходимости), проведения оценки соблюдения </w:t>
      </w:r>
      <w:r>
        <w:rPr>
          <w:sz w:val="28"/>
          <w:szCs w:val="28"/>
        </w:rPr>
        <w:t>муниципальных</w:t>
      </w:r>
      <w:r w:rsidRPr="00970813">
        <w:rPr>
          <w:sz w:val="28"/>
          <w:szCs w:val="28"/>
        </w:rPr>
        <w:t xml:space="preserve"> стандартов и оценки потребности </w:t>
      </w:r>
      <w:r>
        <w:rPr>
          <w:sz w:val="28"/>
          <w:szCs w:val="28"/>
        </w:rPr>
        <w:t>муниципальных</w:t>
      </w:r>
      <w:r w:rsidRPr="00970813">
        <w:rPr>
          <w:sz w:val="28"/>
          <w:szCs w:val="28"/>
        </w:rPr>
        <w:t xml:space="preserve"> услуг и работ субъекты бюджетного планирования, осуществляющие функции и полномочия учредителя в отношении </w:t>
      </w:r>
      <w:r>
        <w:rPr>
          <w:sz w:val="28"/>
          <w:szCs w:val="28"/>
        </w:rPr>
        <w:t>муниципальных</w:t>
      </w:r>
      <w:r w:rsidRPr="00970813">
        <w:rPr>
          <w:sz w:val="28"/>
          <w:szCs w:val="28"/>
        </w:rPr>
        <w:t xml:space="preserve"> учреждений </w:t>
      </w:r>
      <w:r>
        <w:rPr>
          <w:sz w:val="28"/>
          <w:szCs w:val="28"/>
        </w:rPr>
        <w:t>Новоильиновского сельского поселения</w:t>
      </w:r>
      <w:r w:rsidRPr="00970813">
        <w:rPr>
          <w:sz w:val="28"/>
          <w:szCs w:val="28"/>
        </w:rPr>
        <w:t>:</w:t>
      </w:r>
    </w:p>
    <w:p w:rsidR="001C35B5" w:rsidRDefault="001C35B5" w:rsidP="007D3CD5">
      <w:pPr>
        <w:autoSpaceDE w:val="0"/>
        <w:autoSpaceDN w:val="0"/>
        <w:adjustRightInd w:val="0"/>
        <w:ind w:firstLine="709"/>
        <w:jc w:val="both"/>
        <w:rPr>
          <w:sz w:val="28"/>
          <w:szCs w:val="28"/>
        </w:rPr>
      </w:pPr>
      <w:r>
        <w:rPr>
          <w:sz w:val="28"/>
          <w:szCs w:val="28"/>
        </w:rPr>
        <w:t>- формируют (корректируют) нормативные правовые акты об утверждении ведомственных перечней муниципальных услуг и работ (при необходимости);</w:t>
      </w:r>
    </w:p>
    <w:p w:rsidR="001C35B5" w:rsidRPr="00970813" w:rsidRDefault="001C35B5" w:rsidP="007D3CD5">
      <w:pPr>
        <w:autoSpaceDE w:val="0"/>
        <w:autoSpaceDN w:val="0"/>
        <w:adjustRightInd w:val="0"/>
        <w:ind w:firstLine="709"/>
        <w:jc w:val="both"/>
        <w:rPr>
          <w:sz w:val="28"/>
          <w:szCs w:val="28"/>
        </w:rPr>
      </w:pPr>
      <w:r w:rsidRPr="00970813">
        <w:rPr>
          <w:sz w:val="28"/>
          <w:szCs w:val="28"/>
        </w:rPr>
        <w:t>- проводят анализ данных о фактически оказанных в 201</w:t>
      </w:r>
      <w:r>
        <w:rPr>
          <w:sz w:val="28"/>
          <w:szCs w:val="28"/>
        </w:rPr>
        <w:t>5</w:t>
      </w:r>
      <w:r w:rsidRPr="00970813">
        <w:rPr>
          <w:sz w:val="28"/>
          <w:szCs w:val="28"/>
        </w:rPr>
        <w:t xml:space="preserve"> году </w:t>
      </w:r>
      <w:r>
        <w:rPr>
          <w:sz w:val="28"/>
          <w:szCs w:val="28"/>
        </w:rPr>
        <w:t>муниципальных</w:t>
      </w:r>
      <w:r w:rsidRPr="00970813">
        <w:rPr>
          <w:sz w:val="28"/>
          <w:szCs w:val="28"/>
        </w:rPr>
        <w:t xml:space="preserve"> услугах (выполненных работах) в целях подтверждения соблюдения (несоблюдения) требований </w:t>
      </w:r>
      <w:r>
        <w:rPr>
          <w:sz w:val="28"/>
          <w:szCs w:val="28"/>
        </w:rPr>
        <w:t>муниципальных</w:t>
      </w:r>
      <w:r w:rsidRPr="00970813">
        <w:rPr>
          <w:sz w:val="28"/>
          <w:szCs w:val="28"/>
        </w:rPr>
        <w:t xml:space="preserve"> стандартов </w:t>
      </w:r>
      <w:r>
        <w:rPr>
          <w:sz w:val="28"/>
          <w:szCs w:val="28"/>
        </w:rPr>
        <w:t>муниципальных</w:t>
      </w:r>
      <w:r w:rsidRPr="00970813">
        <w:rPr>
          <w:sz w:val="28"/>
          <w:szCs w:val="28"/>
        </w:rPr>
        <w:t xml:space="preserve"> услуг (работ) и выявления необходимости их изменения;</w:t>
      </w:r>
    </w:p>
    <w:p w:rsidR="001C35B5" w:rsidRDefault="001C35B5" w:rsidP="007D3CD5">
      <w:pPr>
        <w:autoSpaceDE w:val="0"/>
        <w:autoSpaceDN w:val="0"/>
        <w:adjustRightInd w:val="0"/>
        <w:ind w:firstLine="709"/>
        <w:jc w:val="both"/>
        <w:rPr>
          <w:sz w:val="28"/>
          <w:szCs w:val="28"/>
        </w:rPr>
      </w:pPr>
      <w:r>
        <w:rPr>
          <w:sz w:val="28"/>
          <w:szCs w:val="28"/>
        </w:rPr>
        <w:t>- проводят оценку потребности в оказании муниципальных услуг (выполнении работ) на 2017-2019 годы.</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 xml:space="preserve">4. На втором этапе планирования бюджетных ассигнований </w:t>
      </w:r>
      <w:r>
        <w:rPr>
          <w:sz w:val="28"/>
          <w:szCs w:val="28"/>
        </w:rPr>
        <w:t>местного</w:t>
      </w:r>
      <w:r w:rsidRPr="00053F9B">
        <w:rPr>
          <w:sz w:val="28"/>
          <w:szCs w:val="28"/>
        </w:rPr>
        <w:t xml:space="preserve"> бюджета на 201</w:t>
      </w:r>
      <w:r>
        <w:rPr>
          <w:sz w:val="28"/>
          <w:szCs w:val="28"/>
        </w:rPr>
        <w:t>7</w:t>
      </w:r>
      <w:r w:rsidRPr="00053F9B">
        <w:rPr>
          <w:sz w:val="28"/>
          <w:szCs w:val="28"/>
        </w:rPr>
        <w:t xml:space="preserve"> – 201</w:t>
      </w:r>
      <w:r>
        <w:rPr>
          <w:sz w:val="28"/>
          <w:szCs w:val="28"/>
        </w:rPr>
        <w:t>9</w:t>
      </w:r>
      <w:r w:rsidRPr="00053F9B">
        <w:rPr>
          <w:sz w:val="28"/>
          <w:szCs w:val="28"/>
        </w:rPr>
        <w:t xml:space="preserve"> годы формируются основные характеристики проекта </w:t>
      </w:r>
      <w:r>
        <w:rPr>
          <w:sz w:val="28"/>
          <w:szCs w:val="28"/>
        </w:rPr>
        <w:t>местного</w:t>
      </w:r>
      <w:r w:rsidRPr="00053F9B">
        <w:rPr>
          <w:sz w:val="28"/>
          <w:szCs w:val="28"/>
        </w:rPr>
        <w:t xml:space="preserve"> бюджета на 201</w:t>
      </w:r>
      <w:r>
        <w:rPr>
          <w:sz w:val="28"/>
          <w:szCs w:val="28"/>
        </w:rPr>
        <w:t>7</w:t>
      </w:r>
      <w:r w:rsidRPr="00053F9B">
        <w:rPr>
          <w:sz w:val="28"/>
          <w:szCs w:val="28"/>
        </w:rPr>
        <w:t xml:space="preserve"> – 201</w:t>
      </w:r>
      <w:r>
        <w:rPr>
          <w:sz w:val="28"/>
          <w:szCs w:val="28"/>
        </w:rPr>
        <w:t>9</w:t>
      </w:r>
      <w:r w:rsidRPr="00053F9B">
        <w:rPr>
          <w:sz w:val="28"/>
          <w:szCs w:val="28"/>
        </w:rPr>
        <w:t xml:space="preserve"> годы.</w:t>
      </w:r>
    </w:p>
    <w:p w:rsidR="001C35B5" w:rsidRPr="00053F9B" w:rsidRDefault="001C35B5" w:rsidP="007D3CD5">
      <w:pPr>
        <w:autoSpaceDE w:val="0"/>
        <w:autoSpaceDN w:val="0"/>
        <w:adjustRightInd w:val="0"/>
        <w:ind w:firstLine="709"/>
        <w:jc w:val="both"/>
        <w:outlineLvl w:val="1"/>
        <w:rPr>
          <w:sz w:val="28"/>
          <w:szCs w:val="28"/>
        </w:rPr>
      </w:pPr>
      <w:r w:rsidRPr="00053F9B">
        <w:rPr>
          <w:sz w:val="28"/>
          <w:szCs w:val="28"/>
        </w:rPr>
        <w:t xml:space="preserve">В целях формирования основных характеристик проекта </w:t>
      </w:r>
      <w:r>
        <w:rPr>
          <w:sz w:val="28"/>
          <w:szCs w:val="28"/>
        </w:rPr>
        <w:t>местного</w:t>
      </w:r>
      <w:r w:rsidRPr="00053F9B">
        <w:rPr>
          <w:sz w:val="28"/>
          <w:szCs w:val="28"/>
        </w:rPr>
        <w:t xml:space="preserve"> бюджета на 201</w:t>
      </w:r>
      <w:r>
        <w:rPr>
          <w:sz w:val="28"/>
          <w:szCs w:val="28"/>
        </w:rPr>
        <w:t>7</w:t>
      </w:r>
      <w:r w:rsidRPr="00053F9B">
        <w:rPr>
          <w:sz w:val="28"/>
          <w:szCs w:val="28"/>
        </w:rPr>
        <w:t xml:space="preserve"> – 201</w:t>
      </w:r>
      <w:r>
        <w:rPr>
          <w:sz w:val="28"/>
          <w:szCs w:val="28"/>
        </w:rPr>
        <w:t>9</w:t>
      </w:r>
      <w:r w:rsidRPr="00053F9B">
        <w:rPr>
          <w:sz w:val="28"/>
          <w:szCs w:val="28"/>
        </w:rPr>
        <w:t xml:space="preserve"> годы:</w:t>
      </w:r>
    </w:p>
    <w:p w:rsidR="001C35B5" w:rsidRPr="00053F9B" w:rsidRDefault="001C35B5" w:rsidP="007D3CD5">
      <w:pPr>
        <w:tabs>
          <w:tab w:val="left" w:pos="900"/>
        </w:tabs>
        <w:ind w:firstLine="709"/>
        <w:jc w:val="both"/>
        <w:rPr>
          <w:sz w:val="28"/>
          <w:szCs w:val="28"/>
        </w:rPr>
      </w:pPr>
      <w:r w:rsidRPr="00053F9B">
        <w:rPr>
          <w:sz w:val="28"/>
          <w:szCs w:val="28"/>
        </w:rPr>
        <w:t xml:space="preserve">1) </w:t>
      </w:r>
      <w:r>
        <w:rPr>
          <w:sz w:val="28"/>
          <w:szCs w:val="28"/>
        </w:rPr>
        <w:t>Специалист по земельным и имущественным отношениям администрации</w:t>
      </w:r>
      <w:r w:rsidRPr="00053F9B">
        <w:rPr>
          <w:sz w:val="28"/>
          <w:szCs w:val="28"/>
        </w:rPr>
        <w:t>:</w:t>
      </w:r>
    </w:p>
    <w:p w:rsidR="001C35B5" w:rsidRPr="00053F9B" w:rsidRDefault="001C35B5" w:rsidP="007D3CD5">
      <w:pPr>
        <w:tabs>
          <w:tab w:val="left" w:pos="900"/>
        </w:tabs>
        <w:ind w:firstLine="709"/>
        <w:jc w:val="both"/>
        <w:rPr>
          <w:sz w:val="28"/>
          <w:szCs w:val="28"/>
        </w:rPr>
      </w:pPr>
      <w:r w:rsidRPr="00053F9B">
        <w:rPr>
          <w:sz w:val="28"/>
          <w:szCs w:val="28"/>
        </w:rPr>
        <w:t xml:space="preserve">- разрабатывает основные показатели проекта прогноза социально-экономического развития </w:t>
      </w:r>
      <w:r>
        <w:rPr>
          <w:sz w:val="28"/>
          <w:szCs w:val="28"/>
        </w:rPr>
        <w:t>Новоильиновского сельского поселения</w:t>
      </w:r>
      <w:r w:rsidRPr="00053F9B">
        <w:rPr>
          <w:sz w:val="28"/>
          <w:szCs w:val="28"/>
        </w:rPr>
        <w:t xml:space="preserve"> на 201</w:t>
      </w:r>
      <w:r>
        <w:rPr>
          <w:sz w:val="28"/>
          <w:szCs w:val="28"/>
        </w:rPr>
        <w:t>7</w:t>
      </w:r>
      <w:r w:rsidRPr="00053F9B">
        <w:rPr>
          <w:sz w:val="28"/>
          <w:szCs w:val="28"/>
        </w:rPr>
        <w:t xml:space="preserve"> год и на период до 201</w:t>
      </w:r>
      <w:r>
        <w:rPr>
          <w:sz w:val="28"/>
          <w:szCs w:val="28"/>
        </w:rPr>
        <w:t>9</w:t>
      </w:r>
      <w:r w:rsidRPr="00053F9B">
        <w:rPr>
          <w:sz w:val="28"/>
          <w:szCs w:val="28"/>
        </w:rPr>
        <w:t xml:space="preserve"> года</w:t>
      </w:r>
      <w:r>
        <w:rPr>
          <w:sz w:val="28"/>
          <w:szCs w:val="28"/>
        </w:rPr>
        <w:t xml:space="preserve"> (с пояснительной запиской)</w:t>
      </w:r>
      <w:r w:rsidRPr="00053F9B">
        <w:rPr>
          <w:sz w:val="28"/>
          <w:szCs w:val="28"/>
        </w:rPr>
        <w:t>;</w:t>
      </w:r>
    </w:p>
    <w:p w:rsidR="001C35B5" w:rsidRDefault="001C35B5" w:rsidP="007D3CD5">
      <w:pPr>
        <w:tabs>
          <w:tab w:val="left" w:pos="900"/>
        </w:tabs>
        <w:ind w:firstLine="709"/>
        <w:jc w:val="both"/>
        <w:rPr>
          <w:sz w:val="28"/>
          <w:szCs w:val="28"/>
        </w:rPr>
      </w:pPr>
      <w:r w:rsidRPr="00053F9B">
        <w:rPr>
          <w:sz w:val="28"/>
          <w:szCs w:val="28"/>
        </w:rPr>
        <w:t xml:space="preserve">- </w:t>
      </w:r>
      <w:r>
        <w:rPr>
          <w:sz w:val="28"/>
          <w:szCs w:val="28"/>
        </w:rPr>
        <w:t>формирует</w:t>
      </w:r>
      <w:r w:rsidRPr="00053F9B">
        <w:rPr>
          <w:sz w:val="28"/>
          <w:szCs w:val="28"/>
        </w:rPr>
        <w:t xml:space="preserve"> проект баланса бюджетных расходов </w:t>
      </w:r>
      <w:r>
        <w:rPr>
          <w:sz w:val="28"/>
          <w:szCs w:val="28"/>
        </w:rPr>
        <w:t>Новоильиновского сельского поселения</w:t>
      </w:r>
      <w:r w:rsidRPr="00053F9B">
        <w:rPr>
          <w:sz w:val="28"/>
          <w:szCs w:val="28"/>
        </w:rPr>
        <w:t xml:space="preserve"> на оплату потребления топливно-энергетических ресурсов  </w:t>
      </w:r>
      <w:r>
        <w:rPr>
          <w:sz w:val="28"/>
          <w:szCs w:val="28"/>
        </w:rPr>
        <w:t>н</w:t>
      </w:r>
      <w:r w:rsidRPr="00053F9B">
        <w:rPr>
          <w:sz w:val="28"/>
          <w:szCs w:val="28"/>
        </w:rPr>
        <w:t>а 201</w:t>
      </w:r>
      <w:r>
        <w:rPr>
          <w:sz w:val="28"/>
          <w:szCs w:val="28"/>
        </w:rPr>
        <w:t>7</w:t>
      </w:r>
      <w:r w:rsidRPr="00053F9B">
        <w:rPr>
          <w:sz w:val="28"/>
          <w:szCs w:val="28"/>
        </w:rPr>
        <w:t xml:space="preserve"> – 201</w:t>
      </w:r>
      <w:r>
        <w:rPr>
          <w:sz w:val="28"/>
          <w:szCs w:val="28"/>
        </w:rPr>
        <w:t>9</w:t>
      </w:r>
      <w:r w:rsidRPr="00053F9B">
        <w:rPr>
          <w:sz w:val="28"/>
          <w:szCs w:val="28"/>
        </w:rPr>
        <w:t xml:space="preserve"> годы;</w:t>
      </w:r>
    </w:p>
    <w:p w:rsidR="001C35B5" w:rsidRDefault="001C35B5" w:rsidP="007D3CD5">
      <w:pPr>
        <w:tabs>
          <w:tab w:val="left" w:pos="900"/>
        </w:tabs>
        <w:ind w:firstLine="709"/>
        <w:jc w:val="both"/>
        <w:rPr>
          <w:sz w:val="28"/>
          <w:szCs w:val="28"/>
        </w:rPr>
      </w:pPr>
      <w:r>
        <w:rPr>
          <w:sz w:val="28"/>
          <w:szCs w:val="28"/>
        </w:rPr>
        <w:t>- прогнозирует муниципальные стандарты стоимости жилищно-коммунальных услуг на 2017-2019 годы;</w:t>
      </w:r>
    </w:p>
    <w:p w:rsidR="001C35B5" w:rsidRDefault="001C35B5" w:rsidP="007D3CD5">
      <w:pPr>
        <w:tabs>
          <w:tab w:val="left" w:pos="900"/>
        </w:tabs>
        <w:ind w:firstLine="709"/>
        <w:jc w:val="both"/>
        <w:rPr>
          <w:sz w:val="28"/>
          <w:szCs w:val="28"/>
        </w:rPr>
      </w:pPr>
      <w:r>
        <w:rPr>
          <w:sz w:val="28"/>
          <w:szCs w:val="28"/>
        </w:rPr>
        <w:t>- проводит прогнозную оценку потерь налоговых доходов местного бюджета в результате действия налоговых льгот в 2017-2019 годах;</w:t>
      </w:r>
    </w:p>
    <w:p w:rsidR="001C35B5" w:rsidRPr="00FA7C1C" w:rsidRDefault="001C35B5" w:rsidP="007D3CD5">
      <w:pPr>
        <w:shd w:val="clear" w:color="auto" w:fill="FFFFFF"/>
        <w:autoSpaceDE w:val="0"/>
        <w:autoSpaceDN w:val="0"/>
        <w:adjustRightInd w:val="0"/>
        <w:ind w:firstLine="709"/>
        <w:jc w:val="both"/>
        <w:outlineLvl w:val="2"/>
        <w:rPr>
          <w:sz w:val="28"/>
          <w:szCs w:val="28"/>
        </w:rPr>
      </w:pPr>
      <w:r w:rsidRPr="00FA7C1C">
        <w:rPr>
          <w:sz w:val="28"/>
          <w:szCs w:val="28"/>
        </w:rPr>
        <w:t xml:space="preserve">2) бюджетные учреждения </w:t>
      </w:r>
      <w:r>
        <w:rPr>
          <w:sz w:val="28"/>
          <w:szCs w:val="28"/>
        </w:rPr>
        <w:t>Новоильиновского сельского поселения</w:t>
      </w:r>
      <w:r w:rsidRPr="00FA7C1C">
        <w:rPr>
          <w:sz w:val="28"/>
          <w:szCs w:val="28"/>
        </w:rPr>
        <w:t>:</w:t>
      </w:r>
    </w:p>
    <w:p w:rsidR="001C35B5" w:rsidRPr="00FA7C1C" w:rsidRDefault="001C35B5" w:rsidP="007D3CD5">
      <w:pPr>
        <w:shd w:val="clear" w:color="auto" w:fill="FFFFFF"/>
        <w:autoSpaceDE w:val="0"/>
        <w:autoSpaceDN w:val="0"/>
        <w:adjustRightInd w:val="0"/>
        <w:ind w:firstLine="709"/>
        <w:jc w:val="both"/>
        <w:outlineLvl w:val="2"/>
        <w:rPr>
          <w:sz w:val="28"/>
          <w:szCs w:val="28"/>
        </w:rPr>
      </w:pPr>
      <w:r w:rsidRPr="00FA7C1C">
        <w:rPr>
          <w:sz w:val="28"/>
          <w:szCs w:val="28"/>
        </w:rPr>
        <w:t xml:space="preserve">-  подготавливают данные в ПК ЕСУБП </w:t>
      </w:r>
      <w:r>
        <w:rPr>
          <w:sz w:val="28"/>
          <w:szCs w:val="28"/>
        </w:rPr>
        <w:t>для формирования</w:t>
      </w:r>
      <w:r w:rsidRPr="00FA7C1C">
        <w:rPr>
          <w:sz w:val="28"/>
          <w:szCs w:val="28"/>
        </w:rPr>
        <w:t xml:space="preserve"> на 201</w:t>
      </w:r>
      <w:r>
        <w:rPr>
          <w:sz w:val="28"/>
          <w:szCs w:val="28"/>
        </w:rPr>
        <w:t>7</w:t>
      </w:r>
      <w:r w:rsidRPr="00FA7C1C">
        <w:rPr>
          <w:sz w:val="28"/>
          <w:szCs w:val="28"/>
        </w:rPr>
        <w:t> – 201</w:t>
      </w:r>
      <w:r>
        <w:rPr>
          <w:sz w:val="28"/>
          <w:szCs w:val="28"/>
        </w:rPr>
        <w:t>9</w:t>
      </w:r>
      <w:r w:rsidRPr="00FA7C1C">
        <w:rPr>
          <w:sz w:val="28"/>
          <w:szCs w:val="28"/>
        </w:rPr>
        <w:t xml:space="preserve"> годы (с прикреплением расчетов) субъектами бюджетного планирования, осуществляющими функции и полномочия учредителей в отношении бюджетных учреждений </w:t>
      </w:r>
      <w:r>
        <w:rPr>
          <w:sz w:val="28"/>
          <w:szCs w:val="28"/>
        </w:rPr>
        <w:t>Новоильиновского сельского поселения</w:t>
      </w:r>
      <w:r w:rsidRPr="00FA7C1C">
        <w:rPr>
          <w:sz w:val="28"/>
          <w:szCs w:val="28"/>
        </w:rPr>
        <w:t>, объемов:</w:t>
      </w:r>
    </w:p>
    <w:p w:rsidR="001C35B5" w:rsidRPr="00FA7C1C" w:rsidRDefault="001C35B5" w:rsidP="007D3CD5">
      <w:pPr>
        <w:shd w:val="clear" w:color="auto" w:fill="FFFFFF"/>
        <w:autoSpaceDE w:val="0"/>
        <w:autoSpaceDN w:val="0"/>
        <w:adjustRightInd w:val="0"/>
        <w:ind w:firstLine="709"/>
        <w:jc w:val="both"/>
        <w:outlineLvl w:val="2"/>
        <w:rPr>
          <w:sz w:val="28"/>
          <w:szCs w:val="28"/>
        </w:rPr>
      </w:pPr>
      <w:r w:rsidRPr="00FA7C1C">
        <w:rPr>
          <w:sz w:val="28"/>
          <w:szCs w:val="28"/>
        </w:rPr>
        <w:t xml:space="preserve">субсидий бюджетным учреждениям </w:t>
      </w:r>
      <w:r>
        <w:rPr>
          <w:sz w:val="28"/>
          <w:szCs w:val="28"/>
        </w:rPr>
        <w:t>Новоильиновского сельского поселения</w:t>
      </w:r>
      <w:r w:rsidRPr="00FA7C1C">
        <w:rPr>
          <w:sz w:val="28"/>
          <w:szCs w:val="28"/>
        </w:rPr>
        <w:t xml:space="preserve">, рассчитанных с учетом нормативных затрат на оказание ими </w:t>
      </w:r>
      <w:r>
        <w:rPr>
          <w:sz w:val="28"/>
          <w:szCs w:val="28"/>
        </w:rPr>
        <w:t>муниципальных</w:t>
      </w:r>
      <w:r w:rsidRPr="00FA7C1C">
        <w:rPr>
          <w:sz w:val="28"/>
          <w:szCs w:val="28"/>
        </w:rPr>
        <w:t xml:space="preserve"> услуг физическим и (или) юридическим лицам (выполнение работ) и нормативных затрат на содержание имущества </w:t>
      </w:r>
      <w:r>
        <w:rPr>
          <w:sz w:val="28"/>
          <w:szCs w:val="28"/>
        </w:rPr>
        <w:t>Новоильиновского сельского поселения</w:t>
      </w:r>
      <w:r w:rsidRPr="00FA7C1C">
        <w:rPr>
          <w:sz w:val="28"/>
          <w:szCs w:val="28"/>
        </w:rPr>
        <w:t xml:space="preserve">, на финансовое обеспечение выполнения ими </w:t>
      </w:r>
      <w:r>
        <w:rPr>
          <w:sz w:val="28"/>
          <w:szCs w:val="28"/>
        </w:rPr>
        <w:t xml:space="preserve">муниципального  </w:t>
      </w:r>
      <w:r w:rsidRPr="00FA7C1C">
        <w:rPr>
          <w:sz w:val="28"/>
          <w:szCs w:val="28"/>
        </w:rPr>
        <w:t xml:space="preserve"> задания;</w:t>
      </w:r>
    </w:p>
    <w:p w:rsidR="001C35B5" w:rsidRPr="00FA7C1C" w:rsidRDefault="001C35B5" w:rsidP="007D3CD5">
      <w:pPr>
        <w:shd w:val="clear" w:color="auto" w:fill="FFFFFF"/>
        <w:autoSpaceDE w:val="0"/>
        <w:autoSpaceDN w:val="0"/>
        <w:adjustRightInd w:val="0"/>
        <w:ind w:firstLine="709"/>
        <w:jc w:val="both"/>
        <w:outlineLvl w:val="2"/>
        <w:rPr>
          <w:sz w:val="28"/>
          <w:szCs w:val="28"/>
        </w:rPr>
      </w:pPr>
      <w:r w:rsidRPr="00FA7C1C">
        <w:rPr>
          <w:sz w:val="28"/>
          <w:szCs w:val="28"/>
        </w:rPr>
        <w:t>субсидий на иные цели;</w:t>
      </w:r>
    </w:p>
    <w:p w:rsidR="001C35B5" w:rsidRPr="00970813" w:rsidRDefault="001C35B5" w:rsidP="007D3CD5">
      <w:pPr>
        <w:shd w:val="clear" w:color="auto" w:fill="FFFFFF"/>
        <w:autoSpaceDE w:val="0"/>
        <w:autoSpaceDN w:val="0"/>
        <w:adjustRightInd w:val="0"/>
        <w:ind w:firstLine="709"/>
        <w:jc w:val="both"/>
        <w:outlineLvl w:val="2"/>
        <w:rPr>
          <w:sz w:val="28"/>
          <w:szCs w:val="28"/>
        </w:rPr>
      </w:pPr>
      <w:r w:rsidRPr="00970813">
        <w:rPr>
          <w:sz w:val="28"/>
          <w:szCs w:val="28"/>
        </w:rPr>
        <w:t>3) казенные учреждения</w:t>
      </w:r>
      <w:r>
        <w:rPr>
          <w:sz w:val="28"/>
          <w:szCs w:val="28"/>
        </w:rPr>
        <w:t xml:space="preserve"> Новоильиновского сельского поселения</w:t>
      </w:r>
      <w:r w:rsidRPr="00970813">
        <w:rPr>
          <w:sz w:val="28"/>
          <w:szCs w:val="28"/>
        </w:rPr>
        <w:t>:</w:t>
      </w:r>
    </w:p>
    <w:p w:rsidR="001C35B5" w:rsidRPr="00DF59C5" w:rsidRDefault="001C35B5" w:rsidP="007D3CD5">
      <w:pPr>
        <w:shd w:val="clear" w:color="auto" w:fill="FFFFFF"/>
        <w:autoSpaceDE w:val="0"/>
        <w:autoSpaceDN w:val="0"/>
        <w:adjustRightInd w:val="0"/>
        <w:ind w:firstLine="709"/>
        <w:jc w:val="both"/>
        <w:outlineLvl w:val="2"/>
        <w:rPr>
          <w:sz w:val="28"/>
          <w:szCs w:val="28"/>
        </w:rPr>
      </w:pPr>
      <w:r w:rsidRPr="00DF59C5">
        <w:rPr>
          <w:sz w:val="28"/>
          <w:szCs w:val="28"/>
        </w:rPr>
        <w:t>- подготавливают</w:t>
      </w:r>
      <w:r>
        <w:rPr>
          <w:sz w:val="28"/>
          <w:szCs w:val="28"/>
        </w:rPr>
        <w:t xml:space="preserve"> </w:t>
      </w:r>
      <w:r w:rsidRPr="00DF59C5">
        <w:rPr>
          <w:sz w:val="28"/>
          <w:szCs w:val="28"/>
        </w:rPr>
        <w:t xml:space="preserve">данные в ПК ЕСУБП для </w:t>
      </w:r>
      <w:r>
        <w:rPr>
          <w:sz w:val="28"/>
          <w:szCs w:val="28"/>
        </w:rPr>
        <w:t>формирования</w:t>
      </w:r>
      <w:r w:rsidRPr="00DF59C5">
        <w:rPr>
          <w:sz w:val="28"/>
          <w:szCs w:val="28"/>
        </w:rPr>
        <w:t xml:space="preserve"> на 201</w:t>
      </w:r>
      <w:r>
        <w:rPr>
          <w:sz w:val="28"/>
          <w:szCs w:val="28"/>
        </w:rPr>
        <w:t>7</w:t>
      </w:r>
      <w:r w:rsidRPr="00DF59C5">
        <w:rPr>
          <w:sz w:val="28"/>
          <w:szCs w:val="28"/>
        </w:rPr>
        <w:t> – 201</w:t>
      </w:r>
      <w:r>
        <w:rPr>
          <w:sz w:val="28"/>
          <w:szCs w:val="28"/>
        </w:rPr>
        <w:t>9</w:t>
      </w:r>
      <w:r w:rsidRPr="00DF59C5">
        <w:rPr>
          <w:sz w:val="28"/>
          <w:szCs w:val="28"/>
        </w:rPr>
        <w:t xml:space="preserve"> годы (с прикреплением расчетов) субъектами бюджетного планирования, осуществляющими функции и полномочия учредителей в отношении казенных учреждений </w:t>
      </w:r>
      <w:r>
        <w:rPr>
          <w:sz w:val="28"/>
          <w:szCs w:val="28"/>
        </w:rPr>
        <w:t>Новоильиновского сельского поселения</w:t>
      </w:r>
      <w:r w:rsidRPr="00DF59C5">
        <w:rPr>
          <w:sz w:val="28"/>
          <w:szCs w:val="28"/>
        </w:rPr>
        <w:t>, объемов бюджетных ассигнований на обеспечение выполнения функций казенных учреждений</w:t>
      </w:r>
      <w:r>
        <w:rPr>
          <w:sz w:val="28"/>
          <w:szCs w:val="28"/>
        </w:rPr>
        <w:t xml:space="preserve"> Новоильиновского сельского поселения</w:t>
      </w:r>
      <w:r w:rsidRPr="00DF59C5">
        <w:rPr>
          <w:sz w:val="28"/>
          <w:szCs w:val="28"/>
        </w:rPr>
        <w:t xml:space="preserve">, в том числе по оказанию </w:t>
      </w:r>
      <w:r>
        <w:rPr>
          <w:sz w:val="28"/>
          <w:szCs w:val="28"/>
        </w:rPr>
        <w:t>муниципальных</w:t>
      </w:r>
      <w:r w:rsidRPr="00DF59C5">
        <w:rPr>
          <w:sz w:val="28"/>
          <w:szCs w:val="28"/>
        </w:rPr>
        <w:t xml:space="preserve"> услуг (выполнению работ) </w:t>
      </w:r>
      <w:r>
        <w:rPr>
          <w:sz w:val="28"/>
          <w:szCs w:val="28"/>
        </w:rPr>
        <w:t>Новоильиновского сельского поселения</w:t>
      </w:r>
      <w:r w:rsidRPr="00DF59C5">
        <w:rPr>
          <w:sz w:val="28"/>
          <w:szCs w:val="28"/>
        </w:rPr>
        <w:t xml:space="preserve"> физическим и (или) юридическим лицам.</w:t>
      </w:r>
    </w:p>
    <w:p w:rsidR="001C35B5" w:rsidRPr="00DF59C5" w:rsidRDefault="001C35B5" w:rsidP="007D3CD5">
      <w:pPr>
        <w:pStyle w:val="ConsNormal"/>
        <w:shd w:val="clear" w:color="auto" w:fill="FFFFFF"/>
        <w:ind w:right="0" w:firstLine="709"/>
        <w:jc w:val="both"/>
        <w:rPr>
          <w:rFonts w:ascii="Times New Roman" w:hAnsi="Times New Roman" w:cs="Times New Roman"/>
          <w:strike/>
          <w:sz w:val="28"/>
          <w:szCs w:val="28"/>
        </w:rPr>
      </w:pPr>
      <w:r w:rsidRPr="00970813">
        <w:rPr>
          <w:rFonts w:ascii="Times New Roman" w:hAnsi="Times New Roman" w:cs="Times New Roman"/>
          <w:sz w:val="28"/>
          <w:szCs w:val="28"/>
          <w:lang w:eastAsia="en-US"/>
        </w:rPr>
        <w:t xml:space="preserve">Данные, указанные в подпунктах </w:t>
      </w:r>
      <w:r>
        <w:rPr>
          <w:rFonts w:ascii="Times New Roman" w:hAnsi="Times New Roman" w:cs="Times New Roman"/>
          <w:sz w:val="28"/>
          <w:szCs w:val="28"/>
          <w:lang w:eastAsia="en-US"/>
        </w:rPr>
        <w:t>2 и 3</w:t>
      </w:r>
      <w:r w:rsidRPr="00970813">
        <w:rPr>
          <w:rFonts w:ascii="Times New Roman" w:hAnsi="Times New Roman" w:cs="Times New Roman"/>
          <w:sz w:val="28"/>
          <w:szCs w:val="28"/>
          <w:lang w:eastAsia="en-US"/>
        </w:rPr>
        <w:t xml:space="preserve">, направляются </w:t>
      </w:r>
      <w:r>
        <w:rPr>
          <w:rFonts w:ascii="Times New Roman" w:hAnsi="Times New Roman" w:cs="Times New Roman"/>
          <w:sz w:val="28"/>
          <w:szCs w:val="28"/>
          <w:lang w:eastAsia="en-US"/>
        </w:rPr>
        <w:t>муниципальными</w:t>
      </w:r>
      <w:r w:rsidRPr="00970813">
        <w:rPr>
          <w:rFonts w:ascii="Times New Roman" w:hAnsi="Times New Roman" w:cs="Times New Roman"/>
          <w:sz w:val="28"/>
          <w:szCs w:val="28"/>
          <w:lang w:eastAsia="en-US"/>
        </w:rPr>
        <w:t xml:space="preserve"> учреждениями </w:t>
      </w:r>
      <w:r>
        <w:rPr>
          <w:rFonts w:ascii="Times New Roman" w:hAnsi="Times New Roman" w:cs="Times New Roman"/>
          <w:sz w:val="28"/>
          <w:szCs w:val="28"/>
        </w:rPr>
        <w:t>Новоильиновского</w:t>
      </w:r>
      <w:r w:rsidRPr="001D18E3">
        <w:rPr>
          <w:rFonts w:ascii="Times New Roman" w:hAnsi="Times New Roman" w:cs="Times New Roman"/>
          <w:sz w:val="28"/>
          <w:szCs w:val="28"/>
        </w:rPr>
        <w:t xml:space="preserve"> сельского поселения</w:t>
      </w:r>
      <w:r w:rsidRPr="00970813">
        <w:rPr>
          <w:rFonts w:ascii="Times New Roman" w:hAnsi="Times New Roman" w:cs="Times New Roman"/>
          <w:sz w:val="28"/>
          <w:szCs w:val="28"/>
          <w:lang w:eastAsia="en-US"/>
        </w:rPr>
        <w:t xml:space="preserve"> субъектам бюджетного планирования, осуществляющим функции и полномочия</w:t>
      </w:r>
      <w:r w:rsidRPr="00DF59C5">
        <w:rPr>
          <w:rFonts w:ascii="Times New Roman" w:hAnsi="Times New Roman" w:cs="Times New Roman"/>
          <w:sz w:val="28"/>
          <w:szCs w:val="28"/>
        </w:rPr>
        <w:t xml:space="preserve"> учредителей в отношении </w:t>
      </w:r>
      <w:r>
        <w:rPr>
          <w:rFonts w:ascii="Times New Roman" w:hAnsi="Times New Roman" w:cs="Times New Roman"/>
          <w:sz w:val="28"/>
          <w:szCs w:val="28"/>
        </w:rPr>
        <w:t>муниципальных</w:t>
      </w:r>
      <w:r w:rsidRPr="00DF59C5">
        <w:rPr>
          <w:rFonts w:ascii="Times New Roman" w:hAnsi="Times New Roman" w:cs="Times New Roman"/>
          <w:sz w:val="28"/>
          <w:szCs w:val="28"/>
        </w:rPr>
        <w:t xml:space="preserve"> учреждений </w:t>
      </w:r>
      <w:r>
        <w:rPr>
          <w:rFonts w:ascii="Times New Roman" w:hAnsi="Times New Roman" w:cs="Times New Roman"/>
          <w:sz w:val="28"/>
          <w:szCs w:val="28"/>
        </w:rPr>
        <w:t>Новоильиновского</w:t>
      </w:r>
      <w:r w:rsidRPr="001D18E3">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1C35B5" w:rsidRPr="00053F9B" w:rsidRDefault="001C35B5" w:rsidP="007D3CD5">
      <w:pPr>
        <w:tabs>
          <w:tab w:val="left" w:pos="900"/>
        </w:tabs>
        <w:ind w:firstLine="709"/>
        <w:jc w:val="both"/>
        <w:rPr>
          <w:sz w:val="28"/>
          <w:szCs w:val="28"/>
        </w:rPr>
      </w:pPr>
      <w:r>
        <w:rPr>
          <w:sz w:val="28"/>
          <w:szCs w:val="28"/>
        </w:rPr>
        <w:t>4</w:t>
      </w:r>
      <w:r w:rsidRPr="00053F9B">
        <w:rPr>
          <w:sz w:val="28"/>
          <w:szCs w:val="28"/>
        </w:rPr>
        <w:t>)</w:t>
      </w:r>
      <w:r w:rsidRPr="00053F9B">
        <w:t xml:space="preserve"> </w:t>
      </w:r>
      <w:r w:rsidRPr="00053F9B">
        <w:rPr>
          <w:sz w:val="28"/>
          <w:szCs w:val="28"/>
        </w:rPr>
        <w:t>субъекты бюджетного планирования подготавливают и направляют на согласование:</w:t>
      </w:r>
    </w:p>
    <w:p w:rsidR="001C35B5" w:rsidRDefault="001C35B5" w:rsidP="007D3CD5">
      <w:pPr>
        <w:tabs>
          <w:tab w:val="left" w:pos="900"/>
        </w:tabs>
        <w:ind w:firstLine="709"/>
        <w:jc w:val="both"/>
        <w:rPr>
          <w:sz w:val="28"/>
          <w:szCs w:val="28"/>
        </w:rPr>
      </w:pPr>
      <w:r w:rsidRPr="00053F9B">
        <w:rPr>
          <w:sz w:val="28"/>
          <w:szCs w:val="28"/>
        </w:rPr>
        <w:t xml:space="preserve">а) </w:t>
      </w:r>
      <w:r>
        <w:rPr>
          <w:sz w:val="28"/>
          <w:szCs w:val="28"/>
        </w:rPr>
        <w:t>главе</w:t>
      </w:r>
      <w:r w:rsidRPr="00053F9B">
        <w:rPr>
          <w:sz w:val="28"/>
          <w:szCs w:val="28"/>
        </w:rPr>
        <w:t xml:space="preserve"> </w:t>
      </w:r>
      <w:r>
        <w:rPr>
          <w:sz w:val="28"/>
          <w:szCs w:val="28"/>
        </w:rPr>
        <w:t>администрации предложения по</w:t>
      </w:r>
      <w:r w:rsidRPr="00053F9B">
        <w:rPr>
          <w:sz w:val="28"/>
          <w:szCs w:val="28"/>
        </w:rPr>
        <w:t>:</w:t>
      </w:r>
    </w:p>
    <w:p w:rsidR="001C35B5" w:rsidRPr="00DF59C5" w:rsidRDefault="001C35B5" w:rsidP="007D3CD5">
      <w:pPr>
        <w:pStyle w:val="ConsPlusNormal"/>
        <w:widowControl/>
        <w:shd w:val="clear" w:color="auto" w:fill="FFFFFF"/>
        <w:ind w:firstLine="709"/>
        <w:jc w:val="both"/>
        <w:rPr>
          <w:rFonts w:ascii="Times New Roman" w:hAnsi="Times New Roman" w:cs="Times New Roman"/>
          <w:sz w:val="28"/>
          <w:szCs w:val="28"/>
        </w:rPr>
      </w:pPr>
      <w:r w:rsidRPr="00DF59C5">
        <w:rPr>
          <w:rFonts w:ascii="Times New Roman" w:hAnsi="Times New Roman" w:cs="Times New Roman"/>
          <w:sz w:val="28"/>
          <w:szCs w:val="28"/>
        </w:rPr>
        <w:t xml:space="preserve">- </w:t>
      </w:r>
      <w:r>
        <w:rPr>
          <w:rFonts w:ascii="Times New Roman" w:hAnsi="Times New Roman" w:cs="Times New Roman"/>
          <w:sz w:val="28"/>
          <w:szCs w:val="28"/>
        </w:rPr>
        <w:t>определению</w:t>
      </w:r>
      <w:r w:rsidRPr="00DF59C5">
        <w:rPr>
          <w:rFonts w:ascii="Times New Roman" w:hAnsi="Times New Roman" w:cs="Times New Roman"/>
          <w:sz w:val="28"/>
          <w:szCs w:val="28"/>
        </w:rPr>
        <w:t xml:space="preserve"> на 201</w:t>
      </w:r>
      <w:r>
        <w:rPr>
          <w:rFonts w:ascii="Times New Roman" w:hAnsi="Times New Roman" w:cs="Times New Roman"/>
          <w:sz w:val="28"/>
          <w:szCs w:val="28"/>
        </w:rPr>
        <w:t>7</w:t>
      </w:r>
      <w:r w:rsidRPr="00DF59C5">
        <w:rPr>
          <w:rFonts w:ascii="Times New Roman" w:hAnsi="Times New Roman" w:cs="Times New Roman"/>
          <w:sz w:val="28"/>
          <w:szCs w:val="28"/>
        </w:rPr>
        <w:t> – 201</w:t>
      </w:r>
      <w:r>
        <w:rPr>
          <w:rFonts w:ascii="Times New Roman" w:hAnsi="Times New Roman" w:cs="Times New Roman"/>
          <w:sz w:val="28"/>
          <w:szCs w:val="28"/>
        </w:rPr>
        <w:t>9</w:t>
      </w:r>
      <w:r w:rsidRPr="00DF59C5">
        <w:rPr>
          <w:rFonts w:ascii="Times New Roman" w:hAnsi="Times New Roman" w:cs="Times New Roman"/>
          <w:sz w:val="28"/>
          <w:szCs w:val="28"/>
        </w:rPr>
        <w:t xml:space="preserve"> годы в ПК ЕСУБП (с прикреплением расчетов) объемов бюджетных ассигнований </w:t>
      </w:r>
      <w:r>
        <w:rPr>
          <w:rFonts w:ascii="Times New Roman" w:hAnsi="Times New Roman" w:cs="Times New Roman"/>
          <w:sz w:val="28"/>
          <w:szCs w:val="28"/>
        </w:rPr>
        <w:t>местного</w:t>
      </w:r>
      <w:r w:rsidRPr="00DF59C5">
        <w:rPr>
          <w:rFonts w:ascii="Times New Roman" w:hAnsi="Times New Roman" w:cs="Times New Roman"/>
          <w:sz w:val="28"/>
          <w:szCs w:val="28"/>
        </w:rPr>
        <w:t xml:space="preserve"> бюджета на исполнение действующих и принимаемых расходных обязательств </w:t>
      </w:r>
      <w:r>
        <w:rPr>
          <w:rFonts w:ascii="Times New Roman" w:hAnsi="Times New Roman" w:cs="Times New Roman"/>
          <w:sz w:val="28"/>
          <w:szCs w:val="28"/>
        </w:rPr>
        <w:t>Новоильиновского</w:t>
      </w:r>
      <w:r w:rsidRPr="001D18E3">
        <w:rPr>
          <w:rFonts w:ascii="Times New Roman" w:hAnsi="Times New Roman" w:cs="Times New Roman"/>
          <w:sz w:val="28"/>
          <w:szCs w:val="28"/>
        </w:rPr>
        <w:t xml:space="preserve"> сельского поселения</w:t>
      </w:r>
      <w:r w:rsidRPr="00DF59C5">
        <w:rPr>
          <w:rFonts w:ascii="Times New Roman" w:hAnsi="Times New Roman" w:cs="Times New Roman"/>
          <w:sz w:val="28"/>
          <w:szCs w:val="28"/>
        </w:rPr>
        <w:t xml:space="preserve">, связанных </w:t>
      </w:r>
      <w:r>
        <w:rPr>
          <w:rFonts w:ascii="Times New Roman" w:hAnsi="Times New Roman" w:cs="Times New Roman"/>
          <w:sz w:val="28"/>
          <w:szCs w:val="28"/>
        </w:rPr>
        <w:t>с осущ</w:t>
      </w:r>
      <w:r w:rsidRPr="00DF59C5">
        <w:rPr>
          <w:rFonts w:ascii="Times New Roman" w:hAnsi="Times New Roman" w:cs="Times New Roman"/>
          <w:sz w:val="28"/>
          <w:szCs w:val="28"/>
        </w:rPr>
        <w:t>ествлением бюджетных инвестиций в форме капитальных вложений</w:t>
      </w:r>
      <w:r>
        <w:rPr>
          <w:rFonts w:ascii="Times New Roman" w:hAnsi="Times New Roman" w:cs="Times New Roman"/>
          <w:sz w:val="28"/>
          <w:szCs w:val="28"/>
        </w:rPr>
        <w:t xml:space="preserve"> </w:t>
      </w:r>
      <w:r w:rsidRPr="00DF59C5">
        <w:rPr>
          <w:rFonts w:ascii="Times New Roman" w:hAnsi="Times New Roman" w:cs="Times New Roman"/>
          <w:sz w:val="28"/>
          <w:szCs w:val="28"/>
        </w:rPr>
        <w:t>в объ</w:t>
      </w:r>
      <w:r>
        <w:rPr>
          <w:rFonts w:ascii="Times New Roman" w:hAnsi="Times New Roman" w:cs="Times New Roman"/>
          <w:sz w:val="28"/>
          <w:szCs w:val="28"/>
        </w:rPr>
        <w:t>екты капитального строительства</w:t>
      </w:r>
      <w:r w:rsidRPr="00DF59C5">
        <w:rPr>
          <w:rFonts w:ascii="Times New Roman" w:hAnsi="Times New Roman" w:cs="Times New Roman"/>
          <w:sz w:val="28"/>
          <w:szCs w:val="28"/>
        </w:rPr>
        <w:t xml:space="preserve"> собственности </w:t>
      </w:r>
      <w:r>
        <w:rPr>
          <w:rFonts w:ascii="Times New Roman" w:hAnsi="Times New Roman" w:cs="Times New Roman"/>
          <w:sz w:val="28"/>
          <w:szCs w:val="28"/>
        </w:rPr>
        <w:t>Новоильиновского</w:t>
      </w:r>
      <w:r w:rsidRPr="001D18E3">
        <w:rPr>
          <w:rFonts w:ascii="Times New Roman" w:hAnsi="Times New Roman" w:cs="Times New Roman"/>
          <w:sz w:val="28"/>
          <w:szCs w:val="28"/>
        </w:rPr>
        <w:t xml:space="preserve"> сельского поселения</w:t>
      </w:r>
      <w:r w:rsidRPr="00DF59C5">
        <w:rPr>
          <w:rFonts w:ascii="Times New Roman" w:hAnsi="Times New Roman" w:cs="Times New Roman"/>
          <w:sz w:val="28"/>
          <w:szCs w:val="28"/>
        </w:rPr>
        <w:t xml:space="preserve"> или приобретением объектов недвижимого имущества в собственность </w:t>
      </w:r>
      <w:r>
        <w:rPr>
          <w:rFonts w:ascii="Times New Roman" w:hAnsi="Times New Roman" w:cs="Times New Roman"/>
          <w:sz w:val="28"/>
          <w:szCs w:val="28"/>
        </w:rPr>
        <w:t xml:space="preserve">Новоильиновского </w:t>
      </w:r>
      <w:r w:rsidRPr="001D18E3">
        <w:rPr>
          <w:rFonts w:ascii="Times New Roman" w:hAnsi="Times New Roman" w:cs="Times New Roman"/>
          <w:sz w:val="28"/>
          <w:szCs w:val="28"/>
        </w:rPr>
        <w:t>сельского поселения</w:t>
      </w:r>
      <w:r w:rsidRPr="00DF59C5">
        <w:rPr>
          <w:rFonts w:ascii="Times New Roman" w:hAnsi="Times New Roman" w:cs="Times New Roman"/>
          <w:sz w:val="28"/>
          <w:szCs w:val="28"/>
        </w:rPr>
        <w:t xml:space="preserve"> (далее – бюджетные инвестиции в объекты собственности </w:t>
      </w:r>
      <w:r>
        <w:rPr>
          <w:rFonts w:ascii="Times New Roman" w:hAnsi="Times New Roman" w:cs="Times New Roman"/>
          <w:sz w:val="28"/>
          <w:szCs w:val="28"/>
        </w:rPr>
        <w:t>Новоильиновского</w:t>
      </w:r>
      <w:r w:rsidRPr="001D18E3">
        <w:rPr>
          <w:rFonts w:ascii="Times New Roman" w:hAnsi="Times New Roman" w:cs="Times New Roman"/>
          <w:sz w:val="28"/>
          <w:szCs w:val="28"/>
        </w:rPr>
        <w:t xml:space="preserve"> сельского поселения</w:t>
      </w:r>
      <w:r w:rsidRPr="00DF59C5">
        <w:rPr>
          <w:rFonts w:ascii="Times New Roman" w:hAnsi="Times New Roman" w:cs="Times New Roman"/>
          <w:sz w:val="28"/>
          <w:szCs w:val="28"/>
        </w:rPr>
        <w:t xml:space="preserve">) на реализацию </w:t>
      </w:r>
      <w:r>
        <w:rPr>
          <w:rFonts w:ascii="Times New Roman" w:hAnsi="Times New Roman" w:cs="Times New Roman"/>
          <w:sz w:val="28"/>
          <w:szCs w:val="28"/>
        </w:rPr>
        <w:t>МП</w:t>
      </w:r>
      <w:r w:rsidRPr="00DF59C5">
        <w:rPr>
          <w:rFonts w:ascii="Times New Roman" w:hAnsi="Times New Roman" w:cs="Times New Roman"/>
          <w:sz w:val="28"/>
          <w:szCs w:val="28"/>
        </w:rPr>
        <w:t xml:space="preserve">, а также непрограммных </w:t>
      </w:r>
      <w:r>
        <w:rPr>
          <w:rFonts w:ascii="Times New Roman" w:hAnsi="Times New Roman" w:cs="Times New Roman"/>
          <w:sz w:val="28"/>
          <w:szCs w:val="28"/>
        </w:rPr>
        <w:t>направлений деятельности</w:t>
      </w:r>
      <w:r w:rsidRPr="00DF59C5">
        <w:rPr>
          <w:rFonts w:ascii="Times New Roman" w:hAnsi="Times New Roman" w:cs="Times New Roman"/>
          <w:sz w:val="28"/>
          <w:szCs w:val="28"/>
        </w:rPr>
        <w:t>;</w:t>
      </w:r>
    </w:p>
    <w:p w:rsidR="001C35B5" w:rsidRPr="00DF59C5" w:rsidRDefault="001C35B5" w:rsidP="007D3CD5">
      <w:pPr>
        <w:tabs>
          <w:tab w:val="left" w:pos="900"/>
        </w:tabs>
        <w:ind w:firstLine="709"/>
        <w:jc w:val="both"/>
        <w:rPr>
          <w:sz w:val="28"/>
          <w:szCs w:val="28"/>
        </w:rPr>
      </w:pPr>
      <w:r>
        <w:rPr>
          <w:color w:val="000000"/>
          <w:sz w:val="28"/>
          <w:szCs w:val="28"/>
        </w:rPr>
        <w:t xml:space="preserve">- </w:t>
      </w:r>
      <w:r>
        <w:rPr>
          <w:sz w:val="28"/>
          <w:szCs w:val="28"/>
        </w:rPr>
        <w:t xml:space="preserve"> по </w:t>
      </w:r>
      <w:r w:rsidRPr="00DF59C5">
        <w:rPr>
          <w:sz w:val="28"/>
          <w:szCs w:val="28"/>
        </w:rPr>
        <w:t xml:space="preserve"> </w:t>
      </w:r>
      <w:r>
        <w:rPr>
          <w:sz w:val="28"/>
          <w:szCs w:val="28"/>
        </w:rPr>
        <w:t xml:space="preserve">определению </w:t>
      </w:r>
      <w:r w:rsidRPr="00DF59C5">
        <w:rPr>
          <w:sz w:val="28"/>
          <w:szCs w:val="28"/>
        </w:rPr>
        <w:t>на 201</w:t>
      </w:r>
      <w:r>
        <w:rPr>
          <w:sz w:val="28"/>
          <w:szCs w:val="28"/>
        </w:rPr>
        <w:t>7</w:t>
      </w:r>
      <w:r w:rsidRPr="00DF59C5">
        <w:rPr>
          <w:sz w:val="28"/>
          <w:szCs w:val="28"/>
        </w:rPr>
        <w:t> – 201</w:t>
      </w:r>
      <w:r>
        <w:rPr>
          <w:sz w:val="28"/>
          <w:szCs w:val="28"/>
        </w:rPr>
        <w:t>9</w:t>
      </w:r>
      <w:r w:rsidRPr="00DF59C5">
        <w:rPr>
          <w:sz w:val="28"/>
          <w:szCs w:val="28"/>
        </w:rPr>
        <w:t xml:space="preserve"> </w:t>
      </w:r>
      <w:r>
        <w:rPr>
          <w:sz w:val="28"/>
          <w:szCs w:val="28"/>
        </w:rPr>
        <w:t xml:space="preserve">годы </w:t>
      </w:r>
      <w:r w:rsidRPr="00DF59C5">
        <w:rPr>
          <w:sz w:val="28"/>
          <w:szCs w:val="28"/>
        </w:rPr>
        <w:t xml:space="preserve">в ПК ЕСУБП (с прикреплением расчетов) объемов бюджетных ассигнований </w:t>
      </w:r>
      <w:r>
        <w:rPr>
          <w:sz w:val="28"/>
          <w:szCs w:val="28"/>
        </w:rPr>
        <w:t xml:space="preserve">местного </w:t>
      </w:r>
      <w:r w:rsidRPr="00DF59C5">
        <w:rPr>
          <w:sz w:val="28"/>
          <w:szCs w:val="28"/>
        </w:rPr>
        <w:t xml:space="preserve">бюджета, на исполнение действующих и принимаемых расходных обязательств </w:t>
      </w:r>
      <w:r>
        <w:rPr>
          <w:sz w:val="28"/>
          <w:szCs w:val="28"/>
        </w:rPr>
        <w:t>Новоильиновского</w:t>
      </w:r>
      <w:r w:rsidRPr="001D18E3">
        <w:rPr>
          <w:sz w:val="28"/>
          <w:szCs w:val="28"/>
        </w:rPr>
        <w:t xml:space="preserve"> сельского поселения</w:t>
      </w:r>
      <w:r w:rsidRPr="008B1B4E">
        <w:rPr>
          <w:sz w:val="28"/>
          <w:szCs w:val="28"/>
        </w:rPr>
        <w:t xml:space="preserve">, </w:t>
      </w:r>
      <w:r w:rsidRPr="00DF59C5">
        <w:rPr>
          <w:sz w:val="28"/>
          <w:szCs w:val="28"/>
        </w:rPr>
        <w:t xml:space="preserve">за исключением бюджетных ассигнований на осуществление бюджетных инвестиций в объекты собственности </w:t>
      </w:r>
      <w:r>
        <w:rPr>
          <w:sz w:val="28"/>
          <w:szCs w:val="28"/>
        </w:rPr>
        <w:t>Новоильиновского</w:t>
      </w:r>
      <w:r w:rsidRPr="001D18E3">
        <w:rPr>
          <w:sz w:val="28"/>
          <w:szCs w:val="28"/>
        </w:rPr>
        <w:t xml:space="preserve"> сельского поселения</w:t>
      </w:r>
      <w:r w:rsidRPr="00DF59C5">
        <w:rPr>
          <w:sz w:val="28"/>
          <w:szCs w:val="28"/>
        </w:rPr>
        <w:t xml:space="preserve">  на реализацию </w:t>
      </w:r>
      <w:r>
        <w:rPr>
          <w:sz w:val="28"/>
          <w:szCs w:val="28"/>
        </w:rPr>
        <w:t>МП</w:t>
      </w:r>
      <w:r w:rsidRPr="00DF59C5">
        <w:rPr>
          <w:sz w:val="28"/>
          <w:szCs w:val="28"/>
        </w:rPr>
        <w:t>, непрограммных направлений деятельности</w:t>
      </w:r>
      <w:r>
        <w:rPr>
          <w:sz w:val="28"/>
          <w:szCs w:val="28"/>
        </w:rPr>
        <w:t>.</w:t>
      </w:r>
    </w:p>
    <w:p w:rsidR="001C35B5" w:rsidRPr="00053F9B" w:rsidRDefault="001C35B5" w:rsidP="007D3CD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Pr="00053F9B">
        <w:rPr>
          <w:rFonts w:ascii="Times New Roman" w:hAnsi="Times New Roman" w:cs="Times New Roman"/>
          <w:sz w:val="28"/>
          <w:szCs w:val="28"/>
        </w:rPr>
        <w:t xml:space="preserve">) </w:t>
      </w:r>
      <w:r>
        <w:rPr>
          <w:rFonts w:ascii="Times New Roman" w:hAnsi="Times New Roman" w:cs="Times New Roman"/>
          <w:sz w:val="28"/>
          <w:szCs w:val="28"/>
        </w:rPr>
        <w:t>глава администрации</w:t>
      </w:r>
      <w:r w:rsidRPr="00053F9B">
        <w:rPr>
          <w:rFonts w:ascii="Times New Roman" w:hAnsi="Times New Roman" w:cs="Times New Roman"/>
          <w:sz w:val="28"/>
          <w:szCs w:val="28"/>
        </w:rPr>
        <w:t xml:space="preserve"> после согласования документов и материалов субъектов бюд</w:t>
      </w:r>
      <w:r>
        <w:rPr>
          <w:rFonts w:ascii="Times New Roman" w:hAnsi="Times New Roman" w:cs="Times New Roman"/>
          <w:sz w:val="28"/>
          <w:szCs w:val="28"/>
        </w:rPr>
        <w:t>жетного планирования, указанных</w:t>
      </w:r>
      <w:r w:rsidRPr="00053F9B">
        <w:rPr>
          <w:rFonts w:ascii="Times New Roman" w:hAnsi="Times New Roman" w:cs="Times New Roman"/>
          <w:sz w:val="28"/>
          <w:szCs w:val="28"/>
        </w:rPr>
        <w:t xml:space="preserve"> в подпункте "а" пункта 4 настоящего Порядка, направляет их  в </w:t>
      </w:r>
      <w:r>
        <w:rPr>
          <w:rFonts w:ascii="Times New Roman" w:hAnsi="Times New Roman" w:cs="Times New Roman"/>
          <w:sz w:val="28"/>
          <w:szCs w:val="28"/>
        </w:rPr>
        <w:t>финансовый орган администрации</w:t>
      </w:r>
      <w:r w:rsidRPr="00053F9B">
        <w:rPr>
          <w:rFonts w:ascii="Times New Roman" w:hAnsi="Times New Roman" w:cs="Times New Roman"/>
          <w:sz w:val="28"/>
          <w:szCs w:val="28"/>
        </w:rPr>
        <w:t>;</w:t>
      </w:r>
    </w:p>
    <w:p w:rsidR="001C35B5" w:rsidRPr="00053F9B" w:rsidRDefault="001C35B5" w:rsidP="007D3CD5">
      <w:pPr>
        <w:autoSpaceDE w:val="0"/>
        <w:autoSpaceDN w:val="0"/>
        <w:adjustRightInd w:val="0"/>
        <w:ind w:firstLine="709"/>
        <w:jc w:val="both"/>
        <w:outlineLvl w:val="0"/>
        <w:rPr>
          <w:sz w:val="28"/>
          <w:szCs w:val="28"/>
        </w:rPr>
      </w:pPr>
      <w:r>
        <w:rPr>
          <w:sz w:val="28"/>
          <w:szCs w:val="28"/>
        </w:rPr>
        <w:t>6</w:t>
      </w:r>
      <w:r w:rsidRPr="00053F9B">
        <w:rPr>
          <w:sz w:val="28"/>
          <w:szCs w:val="28"/>
        </w:rPr>
        <w:t xml:space="preserve">) </w:t>
      </w:r>
      <w:r>
        <w:rPr>
          <w:sz w:val="28"/>
          <w:szCs w:val="28"/>
        </w:rPr>
        <w:t>Администрация</w:t>
      </w:r>
      <w:r w:rsidRPr="00053F9B">
        <w:rPr>
          <w:sz w:val="28"/>
          <w:szCs w:val="28"/>
        </w:rPr>
        <w:t>:</w:t>
      </w:r>
    </w:p>
    <w:p w:rsidR="001C35B5" w:rsidRPr="00053F9B" w:rsidRDefault="001C35B5" w:rsidP="007D3CD5">
      <w:pPr>
        <w:autoSpaceDE w:val="0"/>
        <w:autoSpaceDN w:val="0"/>
        <w:adjustRightInd w:val="0"/>
        <w:ind w:firstLine="709"/>
        <w:jc w:val="both"/>
        <w:outlineLvl w:val="0"/>
        <w:rPr>
          <w:sz w:val="28"/>
          <w:szCs w:val="28"/>
        </w:rPr>
      </w:pPr>
      <w:r w:rsidRPr="00053F9B">
        <w:rPr>
          <w:sz w:val="28"/>
          <w:szCs w:val="28"/>
        </w:rPr>
        <w:t>- при рассмотрении поступивших документов и материалов                             от субъектов бюджетного планирования (далее – документы и материалы) осуществляет проверку:</w:t>
      </w:r>
    </w:p>
    <w:p w:rsidR="001C35B5" w:rsidRPr="00053F9B" w:rsidRDefault="001C35B5" w:rsidP="007D3CD5">
      <w:pPr>
        <w:autoSpaceDE w:val="0"/>
        <w:autoSpaceDN w:val="0"/>
        <w:adjustRightInd w:val="0"/>
        <w:ind w:firstLine="709"/>
        <w:jc w:val="both"/>
        <w:outlineLvl w:val="0"/>
        <w:rPr>
          <w:sz w:val="28"/>
          <w:szCs w:val="28"/>
        </w:rPr>
      </w:pPr>
      <w:r w:rsidRPr="00053F9B">
        <w:rPr>
          <w:sz w:val="28"/>
          <w:szCs w:val="28"/>
        </w:rPr>
        <w:t xml:space="preserve">обоснованности объемов бюджетных ассигнований </w:t>
      </w:r>
      <w:r>
        <w:rPr>
          <w:sz w:val="28"/>
          <w:szCs w:val="28"/>
        </w:rPr>
        <w:t>местного</w:t>
      </w:r>
      <w:r w:rsidRPr="00053F9B">
        <w:rPr>
          <w:sz w:val="28"/>
          <w:szCs w:val="28"/>
        </w:rPr>
        <w:t xml:space="preserve"> бюджета исходя из</w:t>
      </w:r>
      <w:r>
        <w:rPr>
          <w:sz w:val="28"/>
          <w:szCs w:val="28"/>
        </w:rPr>
        <w:t xml:space="preserve"> приоритетных направлений расходов местного бюджета на 2017-2019 годы</w:t>
      </w:r>
      <w:r w:rsidRPr="00053F9B">
        <w:rPr>
          <w:sz w:val="28"/>
          <w:szCs w:val="28"/>
        </w:rPr>
        <w:t>;</w:t>
      </w:r>
    </w:p>
    <w:p w:rsidR="001C35B5" w:rsidRPr="00053F9B" w:rsidRDefault="001C35B5" w:rsidP="007D3CD5">
      <w:pPr>
        <w:ind w:firstLine="709"/>
        <w:jc w:val="both"/>
        <w:rPr>
          <w:sz w:val="28"/>
          <w:szCs w:val="28"/>
        </w:rPr>
      </w:pPr>
      <w:r w:rsidRPr="00053F9B">
        <w:rPr>
          <w:sz w:val="28"/>
          <w:szCs w:val="28"/>
        </w:rPr>
        <w:t>правильности применения кодов бюджетной классификации</w:t>
      </w:r>
      <w:r>
        <w:rPr>
          <w:sz w:val="28"/>
          <w:szCs w:val="28"/>
        </w:rPr>
        <w:t xml:space="preserve"> и кодов управления муниципальными финансами, установленных администрацией</w:t>
      </w:r>
      <w:r w:rsidRPr="00053F9B">
        <w:rPr>
          <w:sz w:val="28"/>
          <w:szCs w:val="28"/>
        </w:rPr>
        <w:t>;</w:t>
      </w:r>
    </w:p>
    <w:p w:rsidR="001C35B5" w:rsidRPr="00053F9B" w:rsidRDefault="001C35B5" w:rsidP="007D3CD5">
      <w:pPr>
        <w:autoSpaceDE w:val="0"/>
        <w:autoSpaceDN w:val="0"/>
        <w:adjustRightInd w:val="0"/>
        <w:ind w:firstLine="709"/>
        <w:jc w:val="both"/>
        <w:outlineLvl w:val="0"/>
        <w:rPr>
          <w:sz w:val="28"/>
          <w:szCs w:val="28"/>
        </w:rPr>
      </w:pPr>
      <w:r w:rsidRPr="00053F9B">
        <w:rPr>
          <w:sz w:val="28"/>
          <w:szCs w:val="28"/>
        </w:rPr>
        <w:t xml:space="preserve">- после проверки документов и материалов формирует свод объемов бюджетных ассигнований </w:t>
      </w:r>
      <w:r>
        <w:rPr>
          <w:sz w:val="28"/>
          <w:szCs w:val="28"/>
        </w:rPr>
        <w:t>местного</w:t>
      </w:r>
      <w:r w:rsidRPr="00053F9B">
        <w:rPr>
          <w:sz w:val="28"/>
          <w:szCs w:val="28"/>
        </w:rPr>
        <w:t xml:space="preserve"> бюджета, на исполнение действующих и принимаемых расходных обязательств </w:t>
      </w:r>
      <w:r>
        <w:rPr>
          <w:sz w:val="28"/>
          <w:szCs w:val="28"/>
        </w:rPr>
        <w:t>Новоильиновского</w:t>
      </w:r>
      <w:r w:rsidRPr="001D18E3">
        <w:rPr>
          <w:sz w:val="28"/>
          <w:szCs w:val="28"/>
        </w:rPr>
        <w:t xml:space="preserve"> сельского поселения</w:t>
      </w:r>
      <w:r w:rsidRPr="00970813">
        <w:rPr>
          <w:sz w:val="28"/>
          <w:szCs w:val="28"/>
          <w:lang w:eastAsia="en-US"/>
        </w:rPr>
        <w:t xml:space="preserve"> </w:t>
      </w:r>
      <w:r w:rsidRPr="00DF59C5">
        <w:rPr>
          <w:sz w:val="28"/>
          <w:szCs w:val="28"/>
        </w:rPr>
        <w:t xml:space="preserve">на реализацию </w:t>
      </w:r>
      <w:r>
        <w:rPr>
          <w:sz w:val="28"/>
          <w:szCs w:val="28"/>
        </w:rPr>
        <w:t>МП</w:t>
      </w:r>
      <w:r w:rsidRPr="00DF59C5">
        <w:rPr>
          <w:sz w:val="28"/>
          <w:szCs w:val="28"/>
        </w:rPr>
        <w:t>,</w:t>
      </w:r>
      <w:r>
        <w:rPr>
          <w:sz w:val="28"/>
          <w:szCs w:val="28"/>
        </w:rPr>
        <w:t xml:space="preserve"> а также</w:t>
      </w:r>
      <w:r w:rsidRPr="00DF59C5">
        <w:rPr>
          <w:sz w:val="28"/>
          <w:szCs w:val="28"/>
        </w:rPr>
        <w:t xml:space="preserve"> непрограммных направлений деятельности</w:t>
      </w:r>
      <w:r w:rsidRPr="00053F9B">
        <w:rPr>
          <w:sz w:val="28"/>
          <w:szCs w:val="28"/>
        </w:rPr>
        <w:t xml:space="preserve"> на 201</w:t>
      </w:r>
      <w:r>
        <w:rPr>
          <w:sz w:val="28"/>
          <w:szCs w:val="28"/>
        </w:rPr>
        <w:t>7</w:t>
      </w:r>
      <w:r w:rsidRPr="00053F9B">
        <w:rPr>
          <w:sz w:val="28"/>
          <w:szCs w:val="28"/>
        </w:rPr>
        <w:t xml:space="preserve"> – 201</w:t>
      </w:r>
      <w:r>
        <w:rPr>
          <w:sz w:val="28"/>
          <w:szCs w:val="28"/>
        </w:rPr>
        <w:t>9</w:t>
      </w:r>
      <w:r w:rsidRPr="00053F9B">
        <w:rPr>
          <w:sz w:val="28"/>
          <w:szCs w:val="28"/>
        </w:rPr>
        <w:t xml:space="preserve"> годы;</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 осуществляет балансировку общих объемов бюджетных ассигнований местного бюджета, исходя из прогноза налоговых и неналоговых доходов местного бюджета, источников финансирования дефицита местного бюджета и приоритетных направлений социально-экономического развития </w:t>
      </w:r>
      <w:r>
        <w:rPr>
          <w:sz w:val="28"/>
          <w:szCs w:val="28"/>
        </w:rPr>
        <w:t>Новоильиновского</w:t>
      </w:r>
      <w:r w:rsidRPr="000B116E">
        <w:rPr>
          <w:sz w:val="28"/>
          <w:szCs w:val="28"/>
        </w:rPr>
        <w:t xml:space="preserve"> сельского поселения на 2017-2019 годы;</w:t>
      </w:r>
    </w:p>
    <w:p w:rsidR="001C35B5" w:rsidRPr="000B116E" w:rsidRDefault="001C35B5" w:rsidP="007D3CD5">
      <w:pPr>
        <w:autoSpaceDE w:val="0"/>
        <w:autoSpaceDN w:val="0"/>
        <w:adjustRightInd w:val="0"/>
        <w:ind w:firstLine="709"/>
        <w:jc w:val="both"/>
        <w:outlineLvl w:val="1"/>
        <w:rPr>
          <w:sz w:val="28"/>
          <w:szCs w:val="28"/>
        </w:rPr>
      </w:pPr>
      <w:r w:rsidRPr="000B116E">
        <w:rPr>
          <w:sz w:val="28"/>
          <w:szCs w:val="28"/>
        </w:rPr>
        <w:t xml:space="preserve">- осуществляет формирование основных характеристик проекта местного бюджета на 2017 – 2019 годы в двух вариантах в соответствии с основными показателями проекта прогноза социально-экономического развития </w:t>
      </w:r>
      <w:r>
        <w:rPr>
          <w:sz w:val="28"/>
          <w:szCs w:val="28"/>
        </w:rPr>
        <w:t>Новоильиновского</w:t>
      </w:r>
      <w:r w:rsidRPr="000B116E">
        <w:rPr>
          <w:sz w:val="28"/>
          <w:szCs w:val="28"/>
        </w:rPr>
        <w:t xml:space="preserve"> сельского поселения на 2017 год и на период до 2019 года.</w:t>
      </w:r>
    </w:p>
    <w:p w:rsidR="001C35B5" w:rsidRPr="000B116E" w:rsidRDefault="001C35B5" w:rsidP="007D3CD5">
      <w:pPr>
        <w:tabs>
          <w:tab w:val="left" w:pos="900"/>
        </w:tabs>
        <w:ind w:firstLine="709"/>
        <w:jc w:val="both"/>
        <w:rPr>
          <w:sz w:val="28"/>
          <w:szCs w:val="28"/>
        </w:rPr>
      </w:pPr>
      <w:r w:rsidRPr="000B116E">
        <w:rPr>
          <w:sz w:val="28"/>
          <w:szCs w:val="28"/>
        </w:rPr>
        <w:t xml:space="preserve">5. На третьем этапе планирования бюджетных ассигнований местного бюджета на 2017 – 2019 годы формируется проект решения Совета депутатов "О бюджете </w:t>
      </w:r>
      <w:r>
        <w:rPr>
          <w:sz w:val="28"/>
          <w:szCs w:val="28"/>
        </w:rPr>
        <w:t>Новоильиновского</w:t>
      </w:r>
      <w:r w:rsidRPr="000B116E">
        <w:rPr>
          <w:sz w:val="28"/>
          <w:szCs w:val="28"/>
        </w:rPr>
        <w:t xml:space="preserve"> сельского поселения</w:t>
      </w:r>
      <w:r w:rsidRPr="000B116E">
        <w:rPr>
          <w:sz w:val="28"/>
          <w:szCs w:val="28"/>
          <w:lang w:eastAsia="en-US"/>
        </w:rPr>
        <w:t xml:space="preserve"> </w:t>
      </w:r>
      <w:r w:rsidRPr="000B116E">
        <w:rPr>
          <w:sz w:val="28"/>
          <w:szCs w:val="28"/>
        </w:rPr>
        <w:t>на 2017 год и на плановый период 2018 и 2019 годов" (далее – проект решения о бюджете).</w:t>
      </w:r>
    </w:p>
    <w:p w:rsidR="001C35B5" w:rsidRPr="000B116E" w:rsidRDefault="001C35B5" w:rsidP="007D3CD5">
      <w:pPr>
        <w:tabs>
          <w:tab w:val="left" w:pos="900"/>
        </w:tabs>
        <w:ind w:firstLine="709"/>
        <w:jc w:val="both"/>
        <w:rPr>
          <w:sz w:val="28"/>
          <w:szCs w:val="28"/>
        </w:rPr>
      </w:pPr>
      <w:r w:rsidRPr="000B116E">
        <w:rPr>
          <w:sz w:val="28"/>
          <w:szCs w:val="28"/>
        </w:rPr>
        <w:t>В целях подготовки проекта решения о бюджете:</w:t>
      </w:r>
    </w:p>
    <w:p w:rsidR="001C35B5" w:rsidRPr="000B116E" w:rsidRDefault="001C35B5" w:rsidP="007D3CD5">
      <w:pPr>
        <w:numPr>
          <w:ilvl w:val="0"/>
          <w:numId w:val="7"/>
        </w:numPr>
        <w:tabs>
          <w:tab w:val="left" w:pos="1134"/>
        </w:tabs>
        <w:autoSpaceDE w:val="0"/>
        <w:autoSpaceDN w:val="0"/>
        <w:adjustRightInd w:val="0"/>
        <w:ind w:left="0" w:firstLine="709"/>
        <w:jc w:val="both"/>
        <w:outlineLvl w:val="0"/>
        <w:rPr>
          <w:sz w:val="28"/>
          <w:szCs w:val="28"/>
        </w:rPr>
      </w:pPr>
      <w:r w:rsidRPr="000B116E">
        <w:rPr>
          <w:sz w:val="28"/>
          <w:szCs w:val="28"/>
        </w:rPr>
        <w:t>Специалист по финансовой деятельности формирует в ПК ЕСУБП предельные объемы бюджетных ассигнований местного бюджета на реализацию МП, а также непрограммных направлений деятельности исходя из основных характеристик проекта местного бюджета на 2017 – 2019 годы, и доводит их до:</w:t>
      </w:r>
    </w:p>
    <w:p w:rsidR="001C35B5" w:rsidRPr="000B116E" w:rsidRDefault="001C35B5" w:rsidP="007D3CD5">
      <w:pPr>
        <w:tabs>
          <w:tab w:val="left" w:pos="993"/>
        </w:tabs>
        <w:autoSpaceDE w:val="0"/>
        <w:autoSpaceDN w:val="0"/>
        <w:adjustRightInd w:val="0"/>
        <w:ind w:firstLine="709"/>
        <w:jc w:val="both"/>
        <w:outlineLvl w:val="0"/>
        <w:rPr>
          <w:sz w:val="28"/>
          <w:szCs w:val="28"/>
        </w:rPr>
      </w:pPr>
      <w:r w:rsidRPr="000B116E">
        <w:rPr>
          <w:sz w:val="28"/>
          <w:szCs w:val="28"/>
        </w:rPr>
        <w:t xml:space="preserve">- специалиста по земельным и имущественным отношениям – в отношении бюджетных ассигнований местного бюджета, связанных с осуществлением бюджетных инвестиций в объекты собственности </w:t>
      </w:r>
      <w:r>
        <w:rPr>
          <w:sz w:val="28"/>
          <w:szCs w:val="28"/>
        </w:rPr>
        <w:t>Новоильиновского</w:t>
      </w:r>
      <w:r w:rsidRPr="000B116E">
        <w:rPr>
          <w:sz w:val="28"/>
          <w:szCs w:val="28"/>
        </w:rPr>
        <w:t xml:space="preserve"> сельского поселения;</w:t>
      </w:r>
    </w:p>
    <w:p w:rsidR="001C35B5" w:rsidRPr="000B116E" w:rsidRDefault="001C35B5" w:rsidP="007D3CD5">
      <w:pPr>
        <w:tabs>
          <w:tab w:val="left" w:pos="993"/>
        </w:tabs>
        <w:autoSpaceDE w:val="0"/>
        <w:autoSpaceDN w:val="0"/>
        <w:adjustRightInd w:val="0"/>
        <w:ind w:firstLine="709"/>
        <w:jc w:val="both"/>
        <w:outlineLvl w:val="0"/>
      </w:pPr>
      <w:r w:rsidRPr="000B116E">
        <w:rPr>
          <w:sz w:val="28"/>
          <w:szCs w:val="28"/>
        </w:rPr>
        <w:t>- субъектов бюджетного планирования – в отношении бюджетных ассигнований местного бюджета</w:t>
      </w:r>
      <w:r w:rsidRPr="000B116E">
        <w:t xml:space="preserve"> </w:t>
      </w:r>
      <w:r w:rsidRPr="000B116E">
        <w:rPr>
          <w:sz w:val="28"/>
          <w:szCs w:val="28"/>
        </w:rPr>
        <w:t xml:space="preserve">(в том числе за счет средств дорожного фонда </w:t>
      </w:r>
      <w:r>
        <w:rPr>
          <w:sz w:val="28"/>
          <w:szCs w:val="28"/>
        </w:rPr>
        <w:t xml:space="preserve">Новоильиновского </w:t>
      </w:r>
      <w:r w:rsidRPr="000B116E">
        <w:rPr>
          <w:sz w:val="28"/>
          <w:szCs w:val="28"/>
        </w:rPr>
        <w:t>сельского поселения</w:t>
      </w:r>
      <w:r w:rsidRPr="000B116E">
        <w:rPr>
          <w:sz w:val="28"/>
          <w:szCs w:val="28"/>
          <w:lang w:eastAsia="en-US"/>
        </w:rPr>
        <w:t xml:space="preserve"> </w:t>
      </w:r>
      <w:r w:rsidRPr="000B116E">
        <w:rPr>
          <w:sz w:val="28"/>
          <w:szCs w:val="28"/>
        </w:rPr>
        <w:t xml:space="preserve">в части расходов текущего характера), на реализацию МП, а также непрограммных направлений деятельности, за исключением бюджетных ассигнований местного бюджета, связанных с осуществлением бюджетных инвестиций в объекты собственности </w:t>
      </w:r>
      <w:r>
        <w:rPr>
          <w:sz w:val="28"/>
          <w:szCs w:val="28"/>
        </w:rPr>
        <w:t>Новоильиновского</w:t>
      </w:r>
      <w:r w:rsidRPr="000B116E">
        <w:rPr>
          <w:sz w:val="28"/>
          <w:szCs w:val="28"/>
        </w:rPr>
        <w:t xml:space="preserve"> сельского поселения;</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2) субъекты бюджетного планирования формируют и направляют:</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в администрацию:</w:t>
      </w:r>
    </w:p>
    <w:p w:rsidR="001C35B5" w:rsidRPr="000B116E" w:rsidRDefault="001C35B5" w:rsidP="007D3CD5">
      <w:pPr>
        <w:tabs>
          <w:tab w:val="left" w:pos="900"/>
        </w:tabs>
        <w:ind w:firstLine="709"/>
        <w:jc w:val="both"/>
        <w:rPr>
          <w:sz w:val="28"/>
          <w:szCs w:val="28"/>
        </w:rPr>
      </w:pPr>
      <w:r w:rsidRPr="000B116E">
        <w:rPr>
          <w:sz w:val="28"/>
          <w:szCs w:val="28"/>
        </w:rPr>
        <w:t xml:space="preserve">проекты правовых актов </w:t>
      </w:r>
      <w:r>
        <w:rPr>
          <w:sz w:val="28"/>
          <w:szCs w:val="28"/>
        </w:rPr>
        <w:t>Новоильиновского</w:t>
      </w:r>
      <w:r w:rsidRPr="000B116E">
        <w:rPr>
          <w:sz w:val="28"/>
          <w:szCs w:val="28"/>
        </w:rPr>
        <w:t xml:space="preserve"> сельского поселения  об утверждении (изменении) МП, ВЦП;</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распределение в ПК ЕСУБП предельных объемов бюджетных ассигнований текущего характера (с прикреплением расчетов) (в том числе за счет средств бюджетных ассигнований дорожного фонда </w:t>
      </w:r>
      <w:r>
        <w:rPr>
          <w:sz w:val="28"/>
          <w:szCs w:val="28"/>
        </w:rPr>
        <w:t>Новоильиновского</w:t>
      </w:r>
      <w:r w:rsidRPr="000B116E">
        <w:rPr>
          <w:sz w:val="28"/>
          <w:szCs w:val="28"/>
        </w:rPr>
        <w:t xml:space="preserve"> сельского поселения в части расходов текущего характера), по кодам бюджетной классификации и кодам управления муниципальными финансами на 2017-2019 годы;</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пояснительные записки к распределению предельных объемов бюджетных ассигнований местного бюджета текущего характера на 2016 – 2018 годы; </w:t>
      </w:r>
    </w:p>
    <w:p w:rsidR="001C35B5" w:rsidRPr="000B116E" w:rsidRDefault="001C35B5" w:rsidP="007D3CD5">
      <w:pPr>
        <w:pStyle w:val="ConsPlusNormal"/>
        <w:ind w:firstLine="709"/>
        <w:jc w:val="both"/>
        <w:rPr>
          <w:rFonts w:ascii="Times New Roman" w:hAnsi="Times New Roman" w:cs="Times New Roman"/>
          <w:sz w:val="28"/>
          <w:szCs w:val="28"/>
        </w:rPr>
      </w:pPr>
      <w:r w:rsidRPr="000B116E">
        <w:rPr>
          <w:rFonts w:ascii="Times New Roman" w:hAnsi="Times New Roman" w:cs="Times New Roman"/>
          <w:sz w:val="28"/>
          <w:szCs w:val="28"/>
        </w:rPr>
        <w:t xml:space="preserve">в бюджетные учреждения </w:t>
      </w:r>
      <w:r>
        <w:rPr>
          <w:rFonts w:ascii="Times New Roman" w:hAnsi="Times New Roman" w:cs="Times New Roman"/>
          <w:sz w:val="28"/>
          <w:szCs w:val="28"/>
        </w:rPr>
        <w:t>Новоильиновского</w:t>
      </w:r>
      <w:r w:rsidRPr="000B116E">
        <w:rPr>
          <w:rFonts w:ascii="Times New Roman" w:hAnsi="Times New Roman" w:cs="Times New Roman"/>
          <w:sz w:val="28"/>
          <w:szCs w:val="28"/>
        </w:rPr>
        <w:t xml:space="preserve"> сельского поселения, информацию о показателях муниципального заданий на оказание </w:t>
      </w:r>
      <w:r w:rsidRPr="002C28A5">
        <w:rPr>
          <w:rFonts w:ascii="Times New Roman" w:hAnsi="Times New Roman" w:cs="Times New Roman"/>
          <w:sz w:val="28"/>
          <w:szCs w:val="28"/>
        </w:rPr>
        <w:t xml:space="preserve">муниципальных услуг (выполнение работ) муниципальными учреждениями </w:t>
      </w:r>
      <w:r>
        <w:rPr>
          <w:rFonts w:ascii="Times New Roman" w:hAnsi="Times New Roman" w:cs="Times New Roman"/>
          <w:sz w:val="28"/>
          <w:szCs w:val="28"/>
        </w:rPr>
        <w:t>Новоильиновского</w:t>
      </w:r>
      <w:r w:rsidRPr="000B116E">
        <w:rPr>
          <w:rFonts w:ascii="Times New Roman" w:hAnsi="Times New Roman" w:cs="Times New Roman"/>
          <w:sz w:val="28"/>
          <w:szCs w:val="28"/>
        </w:rPr>
        <w:t xml:space="preserve"> сельского поселения на 2017 – 2019 годы;</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3) Глава администрации:</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 осуществляет согласование проектов правовых актов </w:t>
      </w:r>
      <w:r>
        <w:rPr>
          <w:sz w:val="28"/>
          <w:szCs w:val="28"/>
        </w:rPr>
        <w:t>Новоильиновского</w:t>
      </w:r>
      <w:r w:rsidRPr="000B116E">
        <w:rPr>
          <w:sz w:val="28"/>
          <w:szCs w:val="28"/>
        </w:rPr>
        <w:t xml:space="preserve"> сельского поселения  об утверждении (изменении) муниципальных программ </w:t>
      </w:r>
      <w:r>
        <w:rPr>
          <w:sz w:val="28"/>
          <w:szCs w:val="28"/>
        </w:rPr>
        <w:t>Новоильиновского</w:t>
      </w:r>
      <w:r w:rsidRPr="000B116E">
        <w:rPr>
          <w:sz w:val="28"/>
          <w:szCs w:val="28"/>
        </w:rPr>
        <w:t xml:space="preserve"> сельского поселения, ВЦП;</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4) Администрация:</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 проверяет распределенные в ПК ЕСУБП предельные объемы бюджетных ассигнований местного бюджета на исполнение действующих и принимаемых расходных обязательств </w:t>
      </w:r>
      <w:r>
        <w:rPr>
          <w:sz w:val="28"/>
          <w:szCs w:val="28"/>
        </w:rPr>
        <w:t>Новоильиновского</w:t>
      </w:r>
      <w:r w:rsidRPr="000B116E">
        <w:rPr>
          <w:sz w:val="28"/>
          <w:szCs w:val="28"/>
        </w:rPr>
        <w:t xml:space="preserve"> сельского поселения на реализацию МП, а также непрограммных направлений деятельности на 2017 – 2019 годы на их соответствие доведенным до субъектов бюджетного планирования и сектора экономики параметрам, а также на правильность применения кодов бюджетной классификации и кодам управления муниципальными финансами и осуществляет их согласование;</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 осуществляет согласование проектов правовых актов </w:t>
      </w:r>
      <w:r>
        <w:rPr>
          <w:sz w:val="28"/>
          <w:szCs w:val="28"/>
        </w:rPr>
        <w:t>Новоильиновского</w:t>
      </w:r>
      <w:r w:rsidRPr="000B116E">
        <w:rPr>
          <w:sz w:val="28"/>
          <w:szCs w:val="28"/>
        </w:rPr>
        <w:t xml:space="preserve"> сельского поселения  об утверждении (изменении) МП, ВЦП;</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 проверяет методики и правильность расчетов распределения межбюджетных трансфертов; </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5) исходя из распределения в ПК ЕСУБП предельных объемов бюджетных ассигнований местного бюджета на исполнение действующих и принимаемых расходных обязательств </w:t>
      </w:r>
      <w:r>
        <w:rPr>
          <w:sz w:val="28"/>
          <w:szCs w:val="28"/>
        </w:rPr>
        <w:t>Новоильиновского</w:t>
      </w:r>
      <w:r w:rsidRPr="000B116E">
        <w:rPr>
          <w:sz w:val="28"/>
          <w:szCs w:val="28"/>
        </w:rPr>
        <w:t xml:space="preserve"> сельского поселения                             на 2017 – 2019 годы:</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субъекты бюджетного планирования:</w:t>
      </w:r>
    </w:p>
    <w:p w:rsidR="001C35B5" w:rsidRPr="000B116E" w:rsidRDefault="001C35B5" w:rsidP="007D3CD5">
      <w:pPr>
        <w:autoSpaceDE w:val="0"/>
        <w:autoSpaceDN w:val="0"/>
        <w:adjustRightInd w:val="0"/>
        <w:ind w:firstLine="709"/>
        <w:jc w:val="both"/>
        <w:outlineLvl w:val="0"/>
        <w:rPr>
          <w:sz w:val="28"/>
          <w:szCs w:val="28"/>
        </w:rPr>
      </w:pPr>
      <w:r w:rsidRPr="000B116E">
        <w:rPr>
          <w:sz w:val="28"/>
          <w:szCs w:val="28"/>
        </w:rPr>
        <w:t xml:space="preserve">вносят на рассмотрение Администрации </w:t>
      </w:r>
      <w:r>
        <w:rPr>
          <w:sz w:val="28"/>
          <w:szCs w:val="28"/>
        </w:rPr>
        <w:t>Новоильиновского</w:t>
      </w:r>
      <w:r w:rsidRPr="000B116E">
        <w:rPr>
          <w:sz w:val="28"/>
          <w:szCs w:val="28"/>
        </w:rPr>
        <w:t xml:space="preserve"> сельского поселения</w:t>
      </w:r>
      <w:r w:rsidRPr="000B116E">
        <w:rPr>
          <w:sz w:val="28"/>
          <w:szCs w:val="28"/>
          <w:lang w:eastAsia="en-US"/>
        </w:rPr>
        <w:t xml:space="preserve"> </w:t>
      </w:r>
      <w:r w:rsidRPr="000B116E">
        <w:rPr>
          <w:sz w:val="28"/>
          <w:szCs w:val="28"/>
        </w:rPr>
        <w:t xml:space="preserve">проекты правовых актов об утверждении МП, после их согласования  с Главой администрации </w:t>
      </w:r>
      <w:r>
        <w:rPr>
          <w:sz w:val="28"/>
          <w:szCs w:val="28"/>
        </w:rPr>
        <w:t>Новоильиновского</w:t>
      </w:r>
      <w:r w:rsidRPr="000B116E">
        <w:rPr>
          <w:sz w:val="28"/>
          <w:szCs w:val="28"/>
        </w:rPr>
        <w:t xml:space="preserve"> сельского поселения;</w:t>
      </w:r>
    </w:p>
    <w:p w:rsidR="001C35B5" w:rsidRPr="000D6BB3" w:rsidRDefault="001C35B5" w:rsidP="007D3CD5">
      <w:pPr>
        <w:autoSpaceDE w:val="0"/>
        <w:autoSpaceDN w:val="0"/>
        <w:adjustRightInd w:val="0"/>
        <w:ind w:firstLine="709"/>
        <w:jc w:val="both"/>
        <w:outlineLvl w:val="0"/>
        <w:rPr>
          <w:sz w:val="28"/>
          <w:szCs w:val="28"/>
        </w:rPr>
      </w:pPr>
      <w:r w:rsidRPr="000D6BB3">
        <w:rPr>
          <w:sz w:val="28"/>
          <w:szCs w:val="28"/>
        </w:rPr>
        <w:t xml:space="preserve"> осуществляют подготовку предложений по формированию порядка  применения целевых статей расходов </w:t>
      </w:r>
      <w:r>
        <w:rPr>
          <w:sz w:val="28"/>
          <w:szCs w:val="28"/>
        </w:rPr>
        <w:t xml:space="preserve">Новоильиновского </w:t>
      </w:r>
      <w:r w:rsidRPr="000D6BB3">
        <w:rPr>
          <w:sz w:val="28"/>
          <w:szCs w:val="28"/>
        </w:rPr>
        <w:t>сельского поселения</w:t>
      </w:r>
      <w:r w:rsidRPr="000D6BB3">
        <w:rPr>
          <w:sz w:val="28"/>
          <w:szCs w:val="28"/>
          <w:lang w:eastAsia="en-US"/>
        </w:rPr>
        <w:t xml:space="preserve"> </w:t>
      </w:r>
      <w:r w:rsidRPr="000D6BB3">
        <w:rPr>
          <w:sz w:val="28"/>
          <w:szCs w:val="28"/>
        </w:rPr>
        <w:t>на 2017-2019 годы и направляют их в администрацию;</w:t>
      </w:r>
    </w:p>
    <w:p w:rsidR="001C35B5" w:rsidRPr="000D6BB3" w:rsidRDefault="001C35B5" w:rsidP="007D3CD5">
      <w:pPr>
        <w:autoSpaceDE w:val="0"/>
        <w:autoSpaceDN w:val="0"/>
        <w:adjustRightInd w:val="0"/>
        <w:ind w:firstLine="709"/>
        <w:jc w:val="both"/>
        <w:outlineLvl w:val="0"/>
        <w:rPr>
          <w:sz w:val="28"/>
          <w:szCs w:val="28"/>
        </w:rPr>
      </w:pPr>
      <w:r w:rsidRPr="000D6BB3">
        <w:rPr>
          <w:sz w:val="28"/>
          <w:szCs w:val="28"/>
        </w:rPr>
        <w:t>- финансовый орган администрации</w:t>
      </w:r>
    </w:p>
    <w:p w:rsidR="001C35B5" w:rsidRPr="00B570A6" w:rsidRDefault="001C35B5" w:rsidP="007D3CD5">
      <w:pPr>
        <w:autoSpaceDE w:val="0"/>
        <w:autoSpaceDN w:val="0"/>
        <w:adjustRightInd w:val="0"/>
        <w:ind w:firstLine="709"/>
        <w:jc w:val="both"/>
        <w:outlineLvl w:val="0"/>
        <w:rPr>
          <w:sz w:val="28"/>
          <w:szCs w:val="28"/>
        </w:rPr>
      </w:pPr>
      <w:r w:rsidRPr="000D6BB3">
        <w:rPr>
          <w:sz w:val="28"/>
          <w:szCs w:val="28"/>
        </w:rPr>
        <w:t xml:space="preserve">разрабатывает проект прогноза социально-экономического развития </w:t>
      </w:r>
      <w:r>
        <w:rPr>
          <w:sz w:val="28"/>
          <w:szCs w:val="28"/>
        </w:rPr>
        <w:t>Новоильиновского</w:t>
      </w:r>
      <w:r w:rsidRPr="001D18E3">
        <w:rPr>
          <w:sz w:val="28"/>
          <w:szCs w:val="28"/>
        </w:rPr>
        <w:t xml:space="preserve"> сельского </w:t>
      </w:r>
      <w:r w:rsidRPr="00B570A6">
        <w:rPr>
          <w:sz w:val="28"/>
          <w:szCs w:val="28"/>
        </w:rPr>
        <w:t>поселения на 2017 год и на период до 2019 года;</w:t>
      </w:r>
    </w:p>
    <w:p w:rsidR="001C35B5" w:rsidRPr="00B570A6" w:rsidRDefault="001C35B5" w:rsidP="007D3CD5">
      <w:pPr>
        <w:autoSpaceDE w:val="0"/>
        <w:autoSpaceDN w:val="0"/>
        <w:adjustRightInd w:val="0"/>
        <w:ind w:firstLine="709"/>
        <w:jc w:val="both"/>
        <w:outlineLvl w:val="0"/>
        <w:rPr>
          <w:sz w:val="28"/>
          <w:szCs w:val="28"/>
        </w:rPr>
      </w:pPr>
      <w:r w:rsidRPr="00B570A6">
        <w:rPr>
          <w:sz w:val="28"/>
          <w:szCs w:val="28"/>
        </w:rPr>
        <w:t xml:space="preserve">6) после согласования распределения в ПК ЕСУБП предельных объемов бюджетных ассигнований местного бюджета, на исполнение действующих и принимаемых расходных обязательств </w:t>
      </w:r>
      <w:r>
        <w:rPr>
          <w:sz w:val="28"/>
          <w:szCs w:val="28"/>
        </w:rPr>
        <w:t>Новоильиновского</w:t>
      </w:r>
      <w:r w:rsidRPr="00B570A6">
        <w:rPr>
          <w:sz w:val="28"/>
          <w:szCs w:val="28"/>
        </w:rPr>
        <w:t xml:space="preserve"> сельского поселения на 2017 – 2019 годы Администрация подготавливает:</w:t>
      </w:r>
    </w:p>
    <w:p w:rsidR="001C35B5" w:rsidRPr="00B570A6" w:rsidRDefault="001C35B5" w:rsidP="007D3CD5">
      <w:pPr>
        <w:autoSpaceDE w:val="0"/>
        <w:autoSpaceDN w:val="0"/>
        <w:adjustRightInd w:val="0"/>
        <w:ind w:firstLine="709"/>
        <w:jc w:val="both"/>
        <w:outlineLvl w:val="0"/>
        <w:rPr>
          <w:sz w:val="28"/>
          <w:szCs w:val="28"/>
        </w:rPr>
      </w:pPr>
      <w:r w:rsidRPr="00B570A6">
        <w:rPr>
          <w:sz w:val="28"/>
          <w:szCs w:val="28"/>
        </w:rPr>
        <w:t xml:space="preserve">- разработку проекта основных направлений бюджетной политики </w:t>
      </w:r>
      <w:r>
        <w:rPr>
          <w:sz w:val="28"/>
          <w:szCs w:val="28"/>
        </w:rPr>
        <w:t>Новоильиновского</w:t>
      </w:r>
      <w:r w:rsidRPr="00B570A6">
        <w:rPr>
          <w:sz w:val="28"/>
          <w:szCs w:val="28"/>
        </w:rPr>
        <w:t xml:space="preserve"> сельского поселения на 2017-2019 годы;</w:t>
      </w:r>
    </w:p>
    <w:p w:rsidR="001C35B5" w:rsidRPr="00B570A6" w:rsidRDefault="001C35B5" w:rsidP="007D3CD5">
      <w:pPr>
        <w:autoSpaceDE w:val="0"/>
        <w:autoSpaceDN w:val="0"/>
        <w:adjustRightInd w:val="0"/>
        <w:ind w:firstLine="709"/>
        <w:jc w:val="both"/>
        <w:outlineLvl w:val="0"/>
        <w:rPr>
          <w:sz w:val="28"/>
          <w:szCs w:val="28"/>
        </w:rPr>
      </w:pPr>
      <w:r w:rsidRPr="00B570A6">
        <w:rPr>
          <w:sz w:val="28"/>
          <w:szCs w:val="28"/>
        </w:rPr>
        <w:t xml:space="preserve">- разработку проекта основных направлений налоговой политики </w:t>
      </w:r>
      <w:r>
        <w:rPr>
          <w:sz w:val="28"/>
          <w:szCs w:val="28"/>
        </w:rPr>
        <w:t>Новоильиновского</w:t>
      </w:r>
      <w:r w:rsidRPr="00B570A6">
        <w:rPr>
          <w:sz w:val="28"/>
          <w:szCs w:val="28"/>
        </w:rPr>
        <w:t xml:space="preserve"> сельского поселения  на 2017-2019 годы;</w:t>
      </w:r>
    </w:p>
    <w:p w:rsidR="001C35B5" w:rsidRPr="00B570A6" w:rsidRDefault="001C35B5" w:rsidP="007D3CD5">
      <w:pPr>
        <w:autoSpaceDE w:val="0"/>
        <w:autoSpaceDN w:val="0"/>
        <w:adjustRightInd w:val="0"/>
        <w:ind w:firstLine="709"/>
        <w:jc w:val="both"/>
        <w:outlineLvl w:val="0"/>
        <w:rPr>
          <w:sz w:val="28"/>
          <w:szCs w:val="28"/>
        </w:rPr>
      </w:pPr>
      <w:r w:rsidRPr="00B570A6">
        <w:rPr>
          <w:sz w:val="28"/>
          <w:szCs w:val="28"/>
        </w:rPr>
        <w:t xml:space="preserve">- проект </w:t>
      </w:r>
      <w:r w:rsidRPr="00AE05EA">
        <w:rPr>
          <w:sz w:val="28"/>
          <w:szCs w:val="28"/>
        </w:rPr>
        <w:t>бюджетного прогноза</w:t>
      </w:r>
      <w:r w:rsidRPr="00B570A6">
        <w:rPr>
          <w:sz w:val="28"/>
          <w:szCs w:val="28"/>
        </w:rPr>
        <w:t xml:space="preserve"> </w:t>
      </w:r>
      <w:r>
        <w:rPr>
          <w:sz w:val="28"/>
          <w:szCs w:val="28"/>
        </w:rPr>
        <w:t>Новоильиновского</w:t>
      </w:r>
      <w:r w:rsidRPr="00B570A6">
        <w:rPr>
          <w:sz w:val="28"/>
          <w:szCs w:val="28"/>
        </w:rPr>
        <w:t xml:space="preserve"> сельского поселения на долгосрочный период;</w:t>
      </w:r>
    </w:p>
    <w:p w:rsidR="001C35B5" w:rsidRDefault="001C35B5" w:rsidP="007D3CD5">
      <w:pPr>
        <w:autoSpaceDE w:val="0"/>
        <w:autoSpaceDN w:val="0"/>
        <w:adjustRightInd w:val="0"/>
        <w:ind w:firstLine="709"/>
        <w:jc w:val="both"/>
        <w:outlineLvl w:val="0"/>
      </w:pPr>
      <w:r w:rsidRPr="00B570A6">
        <w:rPr>
          <w:sz w:val="28"/>
          <w:szCs w:val="28"/>
        </w:rPr>
        <w:t xml:space="preserve">- проект решения о бюджете </w:t>
      </w:r>
      <w:r>
        <w:rPr>
          <w:sz w:val="28"/>
          <w:szCs w:val="28"/>
        </w:rPr>
        <w:t>Новоильиновского</w:t>
      </w:r>
      <w:r w:rsidRPr="00B570A6">
        <w:rPr>
          <w:sz w:val="28"/>
          <w:szCs w:val="28"/>
        </w:rPr>
        <w:t xml:space="preserve"> сельского поселения с документами и материалами, представляемыми одновременно с данным проектом в Совет депутатов </w:t>
      </w:r>
      <w:r>
        <w:rPr>
          <w:sz w:val="28"/>
          <w:szCs w:val="28"/>
        </w:rPr>
        <w:t>Новоильиновского</w:t>
      </w:r>
      <w:r w:rsidRPr="00B570A6">
        <w:rPr>
          <w:sz w:val="28"/>
          <w:szCs w:val="28"/>
        </w:rPr>
        <w:t xml:space="preserve"> сельского поселения, и представляет его на рассмотрение в </w:t>
      </w:r>
      <w:r>
        <w:rPr>
          <w:sz w:val="28"/>
          <w:szCs w:val="28"/>
        </w:rPr>
        <w:t>Комитет финансов и контроля Полтавского муниципального района Омской области</w:t>
      </w:r>
      <w:r w:rsidRPr="00B570A6">
        <w:rPr>
          <w:sz w:val="28"/>
          <w:szCs w:val="28"/>
        </w:rPr>
        <w:t>.</w:t>
      </w:r>
    </w:p>
    <w:p w:rsidR="001C35B5" w:rsidRDefault="001C35B5" w:rsidP="00CD5E61">
      <w:pPr>
        <w:pStyle w:val="NormalWeb"/>
        <w:widowControl w:val="0"/>
        <w:shd w:val="clear" w:color="auto" w:fill="FFFFFF"/>
        <w:ind w:firstLine="706"/>
        <w:jc w:val="both"/>
        <w:rPr>
          <w:color w:val="000000"/>
          <w:sz w:val="28"/>
          <w:szCs w:val="28"/>
        </w:rPr>
      </w:pPr>
    </w:p>
    <w:p w:rsidR="001C35B5" w:rsidRDefault="001C35B5" w:rsidP="00CD5E61">
      <w:pPr>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p>
    <w:p w:rsidR="001C35B5" w:rsidRDefault="001C35B5" w:rsidP="00ED1076">
      <w:pPr>
        <w:jc w:val="right"/>
        <w:rPr>
          <w:sz w:val="28"/>
          <w:szCs w:val="28"/>
        </w:rPr>
      </w:pPr>
      <w:r>
        <w:rPr>
          <w:sz w:val="28"/>
          <w:szCs w:val="28"/>
        </w:rPr>
        <w:t xml:space="preserve">Приложение 2  </w:t>
      </w:r>
    </w:p>
    <w:p w:rsidR="001C35B5" w:rsidRDefault="001C35B5" w:rsidP="00D74F45">
      <w:pPr>
        <w:ind w:left="-57"/>
        <w:jc w:val="right"/>
        <w:rPr>
          <w:sz w:val="28"/>
          <w:szCs w:val="28"/>
        </w:rPr>
      </w:pPr>
      <w:r>
        <w:rPr>
          <w:sz w:val="28"/>
          <w:szCs w:val="28"/>
        </w:rPr>
        <w:t>к распоряжению № 53 от 05.08.2016 года</w:t>
      </w:r>
    </w:p>
    <w:p w:rsidR="001C35B5" w:rsidRDefault="001C35B5" w:rsidP="00D74F45">
      <w:pPr>
        <w:pStyle w:val="ConsPlusNormal"/>
        <w:widowControl/>
        <w:ind w:left="-57" w:firstLine="0"/>
        <w:jc w:val="right"/>
        <w:rPr>
          <w:rFonts w:ascii="Times New Roman" w:hAnsi="Times New Roman" w:cs="Times New Roman"/>
          <w:sz w:val="28"/>
          <w:szCs w:val="28"/>
        </w:rPr>
      </w:pPr>
      <w:r>
        <w:rPr>
          <w:sz w:val="28"/>
          <w:szCs w:val="28"/>
        </w:rPr>
        <w:t>«</w:t>
      </w:r>
      <w:r w:rsidRPr="0043730D">
        <w:rPr>
          <w:rFonts w:ascii="Times New Roman" w:hAnsi="Times New Roman" w:cs="Times New Roman"/>
          <w:sz w:val="28"/>
          <w:szCs w:val="28"/>
        </w:rPr>
        <w:t>О</w:t>
      </w:r>
      <w:r>
        <w:rPr>
          <w:rFonts w:ascii="Times New Roman" w:hAnsi="Times New Roman" w:cs="Times New Roman"/>
          <w:sz w:val="28"/>
          <w:szCs w:val="28"/>
        </w:rPr>
        <w:t xml:space="preserve"> Порядке и методике планирования</w:t>
      </w:r>
    </w:p>
    <w:p w:rsidR="001C35B5" w:rsidRDefault="001C35B5" w:rsidP="00D74F45">
      <w:pPr>
        <w:pStyle w:val="ConsPlusNormal"/>
        <w:widowControl/>
        <w:ind w:left="-57" w:firstLine="0"/>
        <w:jc w:val="right"/>
        <w:rPr>
          <w:rFonts w:ascii="Times New Roman" w:hAnsi="Times New Roman" w:cs="Times New Roman"/>
          <w:sz w:val="28"/>
          <w:szCs w:val="28"/>
        </w:rPr>
      </w:pPr>
      <w:r>
        <w:rPr>
          <w:rFonts w:ascii="Times New Roman" w:hAnsi="Times New Roman" w:cs="Times New Roman"/>
          <w:sz w:val="28"/>
          <w:szCs w:val="28"/>
        </w:rPr>
        <w:t xml:space="preserve">бюджетных ассигнований </w:t>
      </w:r>
    </w:p>
    <w:p w:rsidR="001C35B5" w:rsidRDefault="001C35B5" w:rsidP="00D74F45">
      <w:pPr>
        <w:pStyle w:val="ConsPlusNormal"/>
        <w:widowControl/>
        <w:ind w:left="-57" w:firstLine="0"/>
        <w:jc w:val="right"/>
        <w:rPr>
          <w:sz w:val="28"/>
          <w:szCs w:val="28"/>
        </w:rPr>
      </w:pPr>
      <w:r>
        <w:rPr>
          <w:rFonts w:ascii="Times New Roman" w:hAnsi="Times New Roman" w:cs="Times New Roman"/>
          <w:sz w:val="28"/>
          <w:szCs w:val="28"/>
        </w:rPr>
        <w:t>местного бюджета на 2017 – 2019 годы</w:t>
      </w:r>
      <w:r>
        <w:rPr>
          <w:sz w:val="28"/>
          <w:szCs w:val="28"/>
        </w:rPr>
        <w:t>»</w:t>
      </w:r>
    </w:p>
    <w:p w:rsidR="001C35B5" w:rsidRDefault="001C35B5" w:rsidP="003B29EB">
      <w:pPr>
        <w:jc w:val="center"/>
        <w:rPr>
          <w:sz w:val="28"/>
          <w:szCs w:val="28"/>
        </w:rPr>
      </w:pPr>
    </w:p>
    <w:p w:rsidR="001C35B5" w:rsidRDefault="001C35B5" w:rsidP="003B29EB">
      <w:pPr>
        <w:jc w:val="center"/>
        <w:rPr>
          <w:sz w:val="28"/>
          <w:szCs w:val="28"/>
        </w:rPr>
      </w:pPr>
    </w:p>
    <w:p w:rsidR="001C35B5" w:rsidRPr="00167790" w:rsidRDefault="001C35B5" w:rsidP="00D74F45">
      <w:pPr>
        <w:jc w:val="center"/>
        <w:rPr>
          <w:sz w:val="28"/>
          <w:szCs w:val="28"/>
        </w:rPr>
      </w:pPr>
      <w:r w:rsidRPr="00167790">
        <w:rPr>
          <w:sz w:val="28"/>
          <w:szCs w:val="28"/>
        </w:rPr>
        <w:t>МЕТОДИКА</w:t>
      </w:r>
    </w:p>
    <w:p w:rsidR="001C35B5" w:rsidRPr="00167790" w:rsidRDefault="001C35B5" w:rsidP="00D74F45">
      <w:pPr>
        <w:jc w:val="center"/>
        <w:rPr>
          <w:sz w:val="28"/>
          <w:szCs w:val="28"/>
        </w:rPr>
      </w:pPr>
      <w:r w:rsidRPr="00167790">
        <w:rPr>
          <w:sz w:val="28"/>
          <w:szCs w:val="28"/>
        </w:rPr>
        <w:t>планирования бюджетных ассигнований местного бюджета</w:t>
      </w:r>
    </w:p>
    <w:p w:rsidR="001C35B5" w:rsidRPr="00167790" w:rsidRDefault="001C35B5" w:rsidP="00D74F45">
      <w:pPr>
        <w:jc w:val="center"/>
        <w:rPr>
          <w:sz w:val="28"/>
          <w:szCs w:val="28"/>
        </w:rPr>
      </w:pPr>
      <w:r w:rsidRPr="00167790">
        <w:rPr>
          <w:sz w:val="28"/>
          <w:szCs w:val="28"/>
        </w:rPr>
        <w:t>на 201</w:t>
      </w:r>
      <w:r>
        <w:rPr>
          <w:sz w:val="28"/>
          <w:szCs w:val="28"/>
        </w:rPr>
        <w:t>7</w:t>
      </w:r>
      <w:r w:rsidRPr="00167790">
        <w:rPr>
          <w:sz w:val="28"/>
          <w:szCs w:val="28"/>
        </w:rPr>
        <w:t xml:space="preserve"> – 201</w:t>
      </w:r>
      <w:r>
        <w:rPr>
          <w:sz w:val="28"/>
          <w:szCs w:val="28"/>
        </w:rPr>
        <w:t>9</w:t>
      </w:r>
      <w:r w:rsidRPr="00167790">
        <w:rPr>
          <w:sz w:val="28"/>
          <w:szCs w:val="28"/>
        </w:rPr>
        <w:t xml:space="preserve"> годы</w:t>
      </w:r>
    </w:p>
    <w:p w:rsidR="001C35B5" w:rsidRPr="00167790" w:rsidRDefault="001C35B5" w:rsidP="00D74F45">
      <w:pPr>
        <w:jc w:val="center"/>
        <w:rPr>
          <w:sz w:val="28"/>
          <w:szCs w:val="28"/>
        </w:rPr>
      </w:pPr>
    </w:p>
    <w:p w:rsidR="001C35B5" w:rsidRPr="00D74F45" w:rsidRDefault="001C35B5" w:rsidP="00321950">
      <w:pPr>
        <w:ind w:firstLine="720"/>
        <w:jc w:val="both"/>
        <w:rPr>
          <w:sz w:val="28"/>
          <w:szCs w:val="28"/>
        </w:rPr>
      </w:pPr>
      <w:r w:rsidRPr="00D74F45">
        <w:rPr>
          <w:sz w:val="28"/>
          <w:szCs w:val="28"/>
        </w:rPr>
        <w:t>1. Настоящая Методика планирования бюджетных ассигнований местного бюджета разработана в целях установления требований                          к составлению проекта местного бюджета на 2017 – 2019 годы.</w:t>
      </w:r>
    </w:p>
    <w:p w:rsidR="001C35B5" w:rsidRPr="00D74F45" w:rsidRDefault="001C35B5" w:rsidP="00321950">
      <w:pPr>
        <w:pStyle w:val="BodyTextIndent2"/>
        <w:tabs>
          <w:tab w:val="num" w:pos="720"/>
        </w:tabs>
        <w:spacing w:line="276" w:lineRule="auto"/>
        <w:ind w:right="-6"/>
        <w:jc w:val="both"/>
        <w:rPr>
          <w:sz w:val="28"/>
          <w:szCs w:val="28"/>
        </w:rPr>
      </w:pPr>
      <w:r w:rsidRPr="00D74F45">
        <w:rPr>
          <w:sz w:val="28"/>
          <w:szCs w:val="28"/>
          <w:lang w:eastAsia="en-US"/>
        </w:rPr>
        <w:t xml:space="preserve">2. Планирование бюджетных ассигнований местного бюджета (далее - бюджетные ассигнования) производится </w:t>
      </w:r>
      <w:r w:rsidRPr="00D74F45">
        <w:rPr>
          <w:sz w:val="28"/>
          <w:szCs w:val="28"/>
        </w:rPr>
        <w:t>в соответствии с расходными обязательствами</w:t>
      </w:r>
      <w:r>
        <w:rPr>
          <w:sz w:val="28"/>
          <w:szCs w:val="28"/>
        </w:rPr>
        <w:t xml:space="preserve"> </w:t>
      </w:r>
      <w:r w:rsidRPr="00D74F45">
        <w:rPr>
          <w:sz w:val="28"/>
          <w:szCs w:val="28"/>
        </w:rPr>
        <w:t xml:space="preserve"> </w:t>
      </w:r>
      <w:r>
        <w:rPr>
          <w:sz w:val="28"/>
          <w:szCs w:val="28"/>
        </w:rPr>
        <w:t>Новоильиновского</w:t>
      </w:r>
      <w:r w:rsidRPr="00B570A6">
        <w:rPr>
          <w:sz w:val="28"/>
          <w:szCs w:val="28"/>
        </w:rPr>
        <w:t xml:space="preserve"> сельского поселения</w:t>
      </w:r>
      <w:r w:rsidRPr="00D74F45">
        <w:rPr>
          <w:sz w:val="28"/>
          <w:szCs w:val="28"/>
        </w:rPr>
        <w:t xml:space="preserve">, (далее - расходные обязательства)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w:t>
      </w:r>
    </w:p>
    <w:p w:rsidR="001C35B5" w:rsidRPr="00D74F45" w:rsidRDefault="001C35B5" w:rsidP="00D74F45">
      <w:pPr>
        <w:autoSpaceDE w:val="0"/>
        <w:autoSpaceDN w:val="0"/>
        <w:adjustRightInd w:val="0"/>
        <w:ind w:firstLine="720"/>
        <w:jc w:val="both"/>
        <w:outlineLvl w:val="1"/>
        <w:rPr>
          <w:sz w:val="28"/>
          <w:szCs w:val="28"/>
        </w:rPr>
      </w:pPr>
      <w:r w:rsidRPr="00D74F45">
        <w:rPr>
          <w:sz w:val="28"/>
          <w:szCs w:val="28"/>
        </w:rPr>
        <w:t>В состав бюджетных ассигнований на исполнение действующих расходных обязательств, включаются бюджетные ассигнования по перечню расходных обязательств, обусловленных действующими нормативными правовыми актами, договорами, соглашениями, за исключением норм, действие которых истекает, приостановлено или предлагается (планируется)                                             к приостановлению, признанию утратившими силу в 2017 – 2019 годах.               При этом объем бюджетных ассигнований на исполнение действующих расходных обязательств может рассчитываться с учетом индексации, если это предусмотрено данными нормативными правовыми актами, договорами, соглашениями.</w:t>
      </w:r>
    </w:p>
    <w:p w:rsidR="001C35B5" w:rsidRPr="00D74F45" w:rsidRDefault="001C35B5" w:rsidP="00D74F45">
      <w:pPr>
        <w:autoSpaceDE w:val="0"/>
        <w:autoSpaceDN w:val="0"/>
        <w:adjustRightInd w:val="0"/>
        <w:ind w:firstLine="720"/>
        <w:jc w:val="both"/>
        <w:outlineLvl w:val="1"/>
        <w:rPr>
          <w:sz w:val="28"/>
          <w:szCs w:val="28"/>
        </w:rPr>
      </w:pPr>
      <w:r w:rsidRPr="00D74F45">
        <w:rPr>
          <w:sz w:val="28"/>
          <w:szCs w:val="28"/>
        </w:rPr>
        <w:t>В состав бюджетных ассигнований на исполнение принимаемых расходных обязательств,  включаются:</w:t>
      </w:r>
    </w:p>
    <w:p w:rsidR="001C35B5" w:rsidRPr="00D74F45" w:rsidRDefault="001C35B5" w:rsidP="00D74F45">
      <w:pPr>
        <w:autoSpaceDE w:val="0"/>
        <w:autoSpaceDN w:val="0"/>
        <w:adjustRightInd w:val="0"/>
        <w:ind w:firstLine="720"/>
        <w:jc w:val="both"/>
        <w:outlineLvl w:val="1"/>
        <w:rPr>
          <w:sz w:val="28"/>
          <w:szCs w:val="28"/>
        </w:rPr>
      </w:pPr>
      <w:r w:rsidRPr="00D74F45">
        <w:rPr>
          <w:sz w:val="28"/>
          <w:szCs w:val="28"/>
        </w:rPr>
        <w:t>- бюджетные ассигнования по перечню расходных обязательств, возникающих в связи со вступлением в силу в 2017 –2019 годах предлагаемых (планируемых) к принятию нормативных правовых актов, к заключению договоров, соглашений во исполнение указанных нормативных правовых актов;</w:t>
      </w:r>
    </w:p>
    <w:p w:rsidR="001C35B5" w:rsidRPr="00D74F45" w:rsidRDefault="001C35B5" w:rsidP="00D74F45">
      <w:pPr>
        <w:autoSpaceDE w:val="0"/>
        <w:autoSpaceDN w:val="0"/>
        <w:adjustRightInd w:val="0"/>
        <w:ind w:firstLine="720"/>
        <w:jc w:val="both"/>
        <w:outlineLvl w:val="1"/>
        <w:rPr>
          <w:sz w:val="28"/>
          <w:szCs w:val="28"/>
        </w:rPr>
      </w:pPr>
      <w:r w:rsidRPr="00D74F45">
        <w:rPr>
          <w:sz w:val="28"/>
          <w:szCs w:val="28"/>
        </w:rPr>
        <w:t>- бюджетные ассигнования в объеме их увеличения по перечню расходных обязательств, обусловленных действующими нормативными правовыми актами, договорами, соглашениями, в связи  с предлагаемым (планируемым) внесением в них изменений в части норм (методик), определяющих объем бюджетных ассигнований на их исполнение (численность, штаты и контингенты, размеры выплат, и др.).</w:t>
      </w:r>
    </w:p>
    <w:p w:rsidR="001C35B5" w:rsidRPr="00D74F45" w:rsidRDefault="001C35B5" w:rsidP="00D74F45">
      <w:pPr>
        <w:tabs>
          <w:tab w:val="left" w:pos="851"/>
        </w:tabs>
        <w:ind w:firstLine="709"/>
        <w:jc w:val="both"/>
        <w:rPr>
          <w:sz w:val="28"/>
          <w:szCs w:val="28"/>
        </w:rPr>
      </w:pPr>
      <w:r w:rsidRPr="00D74F45">
        <w:rPr>
          <w:sz w:val="28"/>
          <w:szCs w:val="28"/>
        </w:rPr>
        <w:t xml:space="preserve">3. Субъектами бюджетного планирования в программном комплексе "Единая система управления бюджетным процессом" (далее – ПК ЕСУБП) формируются предложения в объемах бюджетных ассигнований, на исполнение действующих расходных обязательств </w:t>
      </w:r>
      <w:r>
        <w:rPr>
          <w:sz w:val="28"/>
          <w:szCs w:val="28"/>
        </w:rPr>
        <w:t>Новоильиновского</w:t>
      </w:r>
      <w:r w:rsidRPr="00B570A6">
        <w:rPr>
          <w:sz w:val="28"/>
          <w:szCs w:val="28"/>
        </w:rPr>
        <w:t xml:space="preserve"> сельского поселения</w:t>
      </w:r>
      <w:r w:rsidRPr="00D74F45">
        <w:rPr>
          <w:sz w:val="28"/>
          <w:szCs w:val="28"/>
        </w:rPr>
        <w:t xml:space="preserve"> на 2017 – 2019 годы на реализацию муниципальных программ </w:t>
      </w:r>
      <w:r>
        <w:rPr>
          <w:sz w:val="28"/>
          <w:szCs w:val="28"/>
        </w:rPr>
        <w:t>Новоильиновского</w:t>
      </w:r>
      <w:r w:rsidRPr="00B570A6">
        <w:rPr>
          <w:sz w:val="28"/>
          <w:szCs w:val="28"/>
        </w:rPr>
        <w:t xml:space="preserve"> сельского поселения</w:t>
      </w:r>
      <w:r w:rsidRPr="00D74F45">
        <w:rPr>
          <w:sz w:val="28"/>
          <w:szCs w:val="28"/>
        </w:rPr>
        <w:t xml:space="preserve"> и непрограммных направлений деятельности с учетом отраслевых особенностей (далее </w:t>
      </w:r>
      <w:r w:rsidRPr="00D74F45">
        <w:rPr>
          <w:sz w:val="28"/>
          <w:szCs w:val="28"/>
          <w:lang w:val="en-US"/>
        </w:rPr>
        <w:sym w:font="Symbol" w:char="F02D"/>
      </w:r>
      <w:r w:rsidRPr="00D74F45">
        <w:rPr>
          <w:sz w:val="28"/>
          <w:szCs w:val="28"/>
        </w:rPr>
        <w:t xml:space="preserve"> объемы бюджетных ассигнований) (с прикреплением обосновывающих расчетов и подтверждающих документов). </w:t>
      </w:r>
    </w:p>
    <w:p w:rsidR="001C35B5" w:rsidRPr="00D74F45" w:rsidRDefault="001C35B5" w:rsidP="00321950">
      <w:pPr>
        <w:ind w:firstLine="709"/>
        <w:jc w:val="both"/>
        <w:rPr>
          <w:sz w:val="28"/>
          <w:szCs w:val="28"/>
        </w:rPr>
      </w:pPr>
      <w:r w:rsidRPr="00D74F45">
        <w:rPr>
          <w:sz w:val="28"/>
          <w:szCs w:val="28"/>
        </w:rPr>
        <w:t>При формировании предложений (расчетов) используются следующие методы:</w:t>
      </w:r>
    </w:p>
    <w:p w:rsidR="001C35B5" w:rsidRPr="00D74F45" w:rsidRDefault="001C35B5" w:rsidP="00321950">
      <w:pPr>
        <w:ind w:firstLine="709"/>
        <w:jc w:val="both"/>
        <w:rPr>
          <w:sz w:val="28"/>
          <w:szCs w:val="28"/>
        </w:rPr>
      </w:pPr>
      <w:r w:rsidRPr="00D74F45">
        <w:rPr>
          <w:sz w:val="28"/>
          <w:szCs w:val="28"/>
        </w:rPr>
        <w:t xml:space="preserve">- нормативный метод – расчет объемов бюджетных ассигнований на основе нормативов, утвержденных законодательством; </w:t>
      </w:r>
    </w:p>
    <w:p w:rsidR="001C35B5" w:rsidRPr="00D74F45" w:rsidRDefault="001C35B5" w:rsidP="00321950">
      <w:pPr>
        <w:ind w:firstLine="709"/>
        <w:jc w:val="both"/>
        <w:rPr>
          <w:sz w:val="28"/>
          <w:szCs w:val="28"/>
        </w:rPr>
      </w:pPr>
      <w:r w:rsidRPr="00D74F45">
        <w:rPr>
          <w:sz w:val="28"/>
          <w:szCs w:val="28"/>
        </w:rPr>
        <w:t xml:space="preserve">-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w:t>
      </w:r>
      <w:r>
        <w:rPr>
          <w:sz w:val="28"/>
          <w:szCs w:val="28"/>
        </w:rPr>
        <w:t>Новоильиновского</w:t>
      </w:r>
      <w:r w:rsidRPr="00B570A6">
        <w:rPr>
          <w:sz w:val="28"/>
          <w:szCs w:val="28"/>
        </w:rPr>
        <w:t xml:space="preserve"> сельского поселения</w:t>
      </w:r>
      <w:r w:rsidRPr="00D74F45">
        <w:rPr>
          <w:sz w:val="28"/>
          <w:szCs w:val="28"/>
        </w:rPr>
        <w:t>);</w:t>
      </w:r>
    </w:p>
    <w:p w:rsidR="001C35B5" w:rsidRPr="00D74F45" w:rsidRDefault="001C35B5" w:rsidP="00321950">
      <w:pPr>
        <w:ind w:firstLine="709"/>
        <w:jc w:val="both"/>
        <w:rPr>
          <w:sz w:val="28"/>
          <w:szCs w:val="28"/>
        </w:rPr>
      </w:pPr>
      <w:r w:rsidRPr="00D74F45">
        <w:rPr>
          <w:sz w:val="28"/>
          <w:szCs w:val="28"/>
        </w:rPr>
        <w:t xml:space="preserve">- плановый метод – установление объемов бюджетных ассигнований в соответствии с показателями, установленными законодательством; </w:t>
      </w:r>
    </w:p>
    <w:p w:rsidR="001C35B5" w:rsidRPr="00D74F45" w:rsidRDefault="001C35B5" w:rsidP="00321950">
      <w:pPr>
        <w:pStyle w:val="BodyText"/>
        <w:tabs>
          <w:tab w:val="num" w:pos="720"/>
        </w:tabs>
        <w:ind w:firstLine="709"/>
        <w:jc w:val="both"/>
      </w:pPr>
      <w:r w:rsidRPr="00D74F45">
        <w:t>- иной метод – расчет объемов бюджетных ассигнований методом, отличным от нормативного метода, метода индексации и планового метода.</w:t>
      </w:r>
    </w:p>
    <w:p w:rsidR="001C35B5" w:rsidRPr="00D74F45" w:rsidRDefault="001C35B5" w:rsidP="00321950">
      <w:pPr>
        <w:tabs>
          <w:tab w:val="left" w:pos="851"/>
        </w:tabs>
        <w:ind w:firstLine="709"/>
        <w:jc w:val="both"/>
        <w:rPr>
          <w:sz w:val="28"/>
          <w:szCs w:val="28"/>
        </w:rPr>
      </w:pPr>
      <w:r w:rsidRPr="00D74F45">
        <w:rPr>
          <w:sz w:val="28"/>
          <w:szCs w:val="28"/>
        </w:rPr>
        <w:t xml:space="preserve">4. Объемы бюджетных ассигнований на 2017 </w:t>
      </w:r>
      <w:r w:rsidRPr="00D74F45">
        <w:rPr>
          <w:sz w:val="28"/>
          <w:szCs w:val="28"/>
        </w:rPr>
        <w:sym w:font="Symbol" w:char="F02D"/>
      </w:r>
      <w:r w:rsidRPr="00D74F45">
        <w:rPr>
          <w:sz w:val="28"/>
          <w:szCs w:val="28"/>
        </w:rPr>
        <w:t xml:space="preserve"> 2019 годы определяются исходя из единых для всех субъектов бюджетного планирования подходов к формированию отдельных направлений расходов местного бюджета:</w:t>
      </w:r>
    </w:p>
    <w:p w:rsidR="001C35B5" w:rsidRPr="00D74F45" w:rsidRDefault="001C35B5" w:rsidP="00321950">
      <w:pPr>
        <w:tabs>
          <w:tab w:val="left" w:pos="851"/>
        </w:tabs>
        <w:ind w:firstLine="709"/>
        <w:jc w:val="both"/>
        <w:rPr>
          <w:sz w:val="28"/>
          <w:szCs w:val="28"/>
        </w:rPr>
      </w:pPr>
    </w:p>
    <w:p w:rsidR="001C35B5" w:rsidRPr="00D74F45" w:rsidRDefault="001C35B5" w:rsidP="00321950">
      <w:pPr>
        <w:autoSpaceDE w:val="0"/>
        <w:autoSpaceDN w:val="0"/>
        <w:adjustRightInd w:val="0"/>
        <w:ind w:firstLine="720"/>
        <w:jc w:val="both"/>
        <w:outlineLvl w:val="1"/>
        <w:rPr>
          <w:sz w:val="28"/>
          <w:szCs w:val="28"/>
        </w:rPr>
      </w:pPr>
    </w:p>
    <w:tbl>
      <w:tblPr>
        <w:tblW w:w="95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6662"/>
      </w:tblGrid>
      <w:tr w:rsidR="001C35B5" w:rsidRPr="00D74F45">
        <w:trPr>
          <w:trHeight w:val="593"/>
          <w:tblHeader/>
        </w:trPr>
        <w:tc>
          <w:tcPr>
            <w:tcW w:w="2880" w:type="dxa"/>
            <w:vMerge w:val="restart"/>
          </w:tcPr>
          <w:p w:rsidR="001C35B5" w:rsidRPr="00D74F45" w:rsidRDefault="001C35B5" w:rsidP="00321950">
            <w:pPr>
              <w:jc w:val="both"/>
              <w:rPr>
                <w:sz w:val="28"/>
                <w:szCs w:val="28"/>
              </w:rPr>
            </w:pPr>
            <w:r w:rsidRPr="00D74F45">
              <w:rPr>
                <w:sz w:val="28"/>
                <w:szCs w:val="28"/>
              </w:rPr>
              <w:t>Направление расходов местного бюджета</w:t>
            </w:r>
          </w:p>
        </w:tc>
        <w:tc>
          <w:tcPr>
            <w:tcW w:w="6662" w:type="dxa"/>
            <w:vMerge w:val="restart"/>
          </w:tcPr>
          <w:p w:rsidR="001C35B5" w:rsidRPr="00D74F45" w:rsidRDefault="001C35B5" w:rsidP="00EC47AE">
            <w:pPr>
              <w:jc w:val="center"/>
              <w:rPr>
                <w:sz w:val="28"/>
                <w:szCs w:val="28"/>
              </w:rPr>
            </w:pPr>
            <w:r w:rsidRPr="00D74F45">
              <w:rPr>
                <w:sz w:val="28"/>
                <w:szCs w:val="28"/>
              </w:rPr>
              <w:t>Методика формирования расходов</w:t>
            </w:r>
          </w:p>
          <w:p w:rsidR="001C35B5" w:rsidRPr="00D74F45" w:rsidRDefault="001C35B5" w:rsidP="00EC47AE">
            <w:pPr>
              <w:jc w:val="center"/>
              <w:rPr>
                <w:sz w:val="28"/>
                <w:szCs w:val="28"/>
              </w:rPr>
            </w:pPr>
            <w:r w:rsidRPr="00D74F45">
              <w:rPr>
                <w:sz w:val="28"/>
                <w:szCs w:val="28"/>
              </w:rPr>
              <w:t>местного бюджета</w:t>
            </w:r>
          </w:p>
        </w:tc>
      </w:tr>
      <w:tr w:rsidR="001C35B5" w:rsidRPr="00D74F45">
        <w:trPr>
          <w:trHeight w:val="593"/>
          <w:tblHeader/>
        </w:trPr>
        <w:tc>
          <w:tcPr>
            <w:tcW w:w="2880" w:type="dxa"/>
            <w:vMerge/>
          </w:tcPr>
          <w:p w:rsidR="001C35B5" w:rsidRPr="00D74F45" w:rsidRDefault="001C35B5" w:rsidP="00D74F45">
            <w:pPr>
              <w:jc w:val="center"/>
              <w:rPr>
                <w:sz w:val="28"/>
                <w:szCs w:val="28"/>
              </w:rPr>
            </w:pPr>
          </w:p>
        </w:tc>
        <w:tc>
          <w:tcPr>
            <w:tcW w:w="6662" w:type="dxa"/>
            <w:vMerge/>
          </w:tcPr>
          <w:p w:rsidR="001C35B5" w:rsidRPr="00D74F45" w:rsidRDefault="001C35B5" w:rsidP="00D74F45">
            <w:pPr>
              <w:jc w:val="center"/>
              <w:rPr>
                <w:sz w:val="28"/>
                <w:szCs w:val="28"/>
              </w:rPr>
            </w:pPr>
          </w:p>
        </w:tc>
      </w:tr>
      <w:tr w:rsidR="001C35B5" w:rsidRPr="00D74F45">
        <w:tc>
          <w:tcPr>
            <w:tcW w:w="2880" w:type="dxa"/>
          </w:tcPr>
          <w:p w:rsidR="001C35B5" w:rsidRPr="00D74F45" w:rsidRDefault="001C35B5" w:rsidP="00D74F45">
            <w:pPr>
              <w:rPr>
                <w:sz w:val="28"/>
                <w:szCs w:val="28"/>
              </w:rPr>
            </w:pPr>
            <w:r w:rsidRPr="00D74F45">
              <w:rPr>
                <w:sz w:val="28"/>
                <w:szCs w:val="28"/>
              </w:rPr>
              <w:t xml:space="preserve">Содержание работников  органов местного самоуправления </w:t>
            </w:r>
            <w:r>
              <w:rPr>
                <w:sz w:val="28"/>
                <w:szCs w:val="28"/>
              </w:rPr>
              <w:t>Новоильиновского</w:t>
            </w:r>
            <w:r w:rsidRPr="00B570A6">
              <w:rPr>
                <w:sz w:val="28"/>
                <w:szCs w:val="28"/>
              </w:rPr>
              <w:t xml:space="preserve"> сельского поселения</w:t>
            </w:r>
          </w:p>
        </w:tc>
        <w:tc>
          <w:tcPr>
            <w:tcW w:w="6662" w:type="dxa"/>
          </w:tcPr>
          <w:p w:rsidR="001C35B5" w:rsidRPr="00D74F45" w:rsidRDefault="001C35B5" w:rsidP="00D74F45">
            <w:pPr>
              <w:autoSpaceDE w:val="0"/>
              <w:autoSpaceDN w:val="0"/>
              <w:adjustRightInd w:val="0"/>
              <w:ind w:firstLine="255"/>
              <w:jc w:val="both"/>
              <w:rPr>
                <w:sz w:val="28"/>
                <w:szCs w:val="28"/>
              </w:rPr>
            </w:pPr>
            <w:r w:rsidRPr="00D74F45">
              <w:rPr>
                <w:sz w:val="28"/>
                <w:szCs w:val="28"/>
              </w:rPr>
              <w:t xml:space="preserve">Планируются в соответствии с постановлением Правительства Омской области от 18 августа 2010 года №171-П «О мерах по реализации пункта 2 статьи 136 БК РФ» </w:t>
            </w:r>
          </w:p>
          <w:p w:rsidR="001C35B5" w:rsidRPr="00D74F45" w:rsidRDefault="001C35B5" w:rsidP="00D74F45">
            <w:pPr>
              <w:ind w:firstLine="255"/>
              <w:jc w:val="both"/>
              <w:rPr>
                <w:sz w:val="28"/>
                <w:szCs w:val="28"/>
              </w:rPr>
            </w:pPr>
            <w:r w:rsidRPr="00D74F45">
              <w:rPr>
                <w:sz w:val="28"/>
                <w:szCs w:val="28"/>
              </w:rPr>
              <w:t xml:space="preserve">В расчетах фонда оплаты труда работников органов местного самоуправления </w:t>
            </w:r>
            <w:r>
              <w:rPr>
                <w:sz w:val="28"/>
                <w:szCs w:val="28"/>
              </w:rPr>
              <w:t>Новоильиновского</w:t>
            </w:r>
            <w:r w:rsidRPr="00B570A6">
              <w:rPr>
                <w:sz w:val="28"/>
                <w:szCs w:val="28"/>
              </w:rPr>
              <w:t xml:space="preserve"> сельского поселения</w:t>
            </w:r>
            <w:r w:rsidRPr="00D74F45">
              <w:rPr>
                <w:sz w:val="28"/>
                <w:szCs w:val="28"/>
              </w:rPr>
              <w:t xml:space="preserve">  используются штатные расписания, утвержденные по состоянию на 1 июля 2016 года. Индексация указанного фонда оплаты труда производится в соответствии с законодательством.</w:t>
            </w:r>
          </w:p>
          <w:p w:rsidR="001C35B5" w:rsidRPr="00D74F45" w:rsidRDefault="001C35B5" w:rsidP="00D74F45">
            <w:pPr>
              <w:pStyle w:val="ConsPlusNormal"/>
              <w:ind w:firstLine="312"/>
              <w:jc w:val="both"/>
              <w:rPr>
                <w:rFonts w:ascii="Times New Roman" w:hAnsi="Times New Roman" w:cs="Times New Roman"/>
                <w:sz w:val="28"/>
                <w:szCs w:val="28"/>
              </w:rPr>
            </w:pPr>
            <w:r w:rsidRPr="00D74F45">
              <w:rPr>
                <w:rFonts w:ascii="Times New Roman" w:hAnsi="Times New Roman" w:cs="Times New Roman"/>
                <w:sz w:val="28"/>
                <w:szCs w:val="28"/>
              </w:rPr>
              <w:t xml:space="preserve">Взносы по обязательному социальному страхованию на выплаты денежного содержания работникам органов местного самоуправления </w:t>
            </w:r>
            <w:r>
              <w:rPr>
                <w:rFonts w:ascii="Times New Roman" w:hAnsi="Times New Roman" w:cs="Times New Roman"/>
                <w:sz w:val="28"/>
                <w:szCs w:val="28"/>
              </w:rPr>
              <w:t>Новоильиновского</w:t>
            </w:r>
            <w:r w:rsidRPr="00354A5D">
              <w:rPr>
                <w:rFonts w:ascii="Times New Roman" w:hAnsi="Times New Roman" w:cs="Times New Roman"/>
                <w:sz w:val="28"/>
                <w:szCs w:val="28"/>
              </w:rPr>
              <w:t xml:space="preserve"> сельского поселения</w:t>
            </w:r>
            <w:r w:rsidRPr="00B570A6">
              <w:rPr>
                <w:sz w:val="28"/>
                <w:szCs w:val="28"/>
              </w:rPr>
              <w:t xml:space="preserve"> </w:t>
            </w:r>
            <w:r w:rsidRPr="00D74F45">
              <w:rPr>
                <w:rFonts w:ascii="Times New Roman" w:hAnsi="Times New Roman" w:cs="Times New Roman"/>
                <w:sz w:val="28"/>
                <w:szCs w:val="28"/>
              </w:rPr>
              <w:t>рассчитываются в соответствии с Феде</w:t>
            </w:r>
            <w:r>
              <w:rPr>
                <w:rFonts w:ascii="Times New Roman" w:hAnsi="Times New Roman" w:cs="Times New Roman"/>
                <w:sz w:val="28"/>
                <w:szCs w:val="28"/>
              </w:rPr>
              <w:t xml:space="preserve">ральным законом от 24 июля 2009года </w:t>
            </w:r>
            <w:r w:rsidRPr="00D74F45">
              <w:rPr>
                <w:rFonts w:ascii="Times New Roman" w:hAnsi="Times New Roman" w:cs="Times New Roman"/>
                <w:sz w:val="28"/>
                <w:szCs w:val="28"/>
              </w:rPr>
              <w:t>№ 212-ФЗ</w:t>
            </w:r>
            <w:r>
              <w:rPr>
                <w:rFonts w:ascii="Times New Roman" w:hAnsi="Times New Roman" w:cs="Times New Roman"/>
                <w:sz w:val="28"/>
                <w:szCs w:val="28"/>
              </w:rPr>
              <w:t xml:space="preserve"> </w:t>
            </w:r>
            <w:r w:rsidRPr="00D74F45">
              <w:rPr>
                <w:rFonts w:ascii="Times New Roman" w:hAnsi="Times New Roman" w:cs="Times New Roman"/>
                <w:sz w:val="28"/>
                <w:szCs w:val="28"/>
              </w:rPr>
              <w:t xml:space="preserve">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1C35B5" w:rsidRPr="00D74F45" w:rsidRDefault="001C35B5" w:rsidP="00D74F45">
            <w:pPr>
              <w:ind w:firstLine="255"/>
              <w:jc w:val="both"/>
              <w:rPr>
                <w:sz w:val="28"/>
                <w:szCs w:val="28"/>
              </w:rPr>
            </w:pPr>
            <w:r w:rsidRPr="00D74F45">
              <w:rPr>
                <w:sz w:val="28"/>
                <w:szCs w:val="28"/>
              </w:rPr>
              <w:t xml:space="preserve">Размер расходов, связанных со служебными командировками работников, определяется исходя из штатной численности и в соответствии с порядком и нормами возмещения расходов на указанные цели, утвержденными Постановлением Администрации </w:t>
            </w:r>
            <w:r>
              <w:rPr>
                <w:sz w:val="28"/>
                <w:szCs w:val="28"/>
              </w:rPr>
              <w:t>Новоильиновского</w:t>
            </w:r>
            <w:r w:rsidRPr="00B570A6">
              <w:rPr>
                <w:sz w:val="28"/>
                <w:szCs w:val="28"/>
              </w:rPr>
              <w:t xml:space="preserve"> сельского поселения</w:t>
            </w:r>
            <w:r w:rsidRPr="00D74F45">
              <w:rPr>
                <w:sz w:val="28"/>
                <w:szCs w:val="28"/>
              </w:rPr>
              <w:t xml:space="preserve"> «Об утверждении Положения о порядке возмещения командировочных расходов муниципальным служащим</w:t>
            </w:r>
            <w:r>
              <w:rPr>
                <w:sz w:val="28"/>
                <w:szCs w:val="28"/>
              </w:rPr>
              <w:t xml:space="preserve"> Новоильиновского</w:t>
            </w:r>
            <w:r w:rsidRPr="00B570A6">
              <w:rPr>
                <w:sz w:val="28"/>
                <w:szCs w:val="28"/>
              </w:rPr>
              <w:t xml:space="preserve"> сельского поселения</w:t>
            </w:r>
            <w:r w:rsidRPr="00D74F45">
              <w:rPr>
                <w:sz w:val="28"/>
                <w:szCs w:val="28"/>
              </w:rPr>
              <w:t>» а также с учетом максимального сокращения командировок.</w:t>
            </w:r>
          </w:p>
        </w:tc>
      </w:tr>
      <w:tr w:rsidR="001C35B5" w:rsidRPr="00167790">
        <w:trPr>
          <w:trHeight w:val="308"/>
        </w:trPr>
        <w:tc>
          <w:tcPr>
            <w:tcW w:w="2880" w:type="dxa"/>
          </w:tcPr>
          <w:p w:rsidR="001C35B5" w:rsidRPr="00F209B3" w:rsidRDefault="001C35B5" w:rsidP="00D74F45">
            <w:pPr>
              <w:rPr>
                <w:sz w:val="28"/>
                <w:szCs w:val="28"/>
              </w:rPr>
            </w:pPr>
            <w:r w:rsidRPr="00F209B3">
              <w:rPr>
                <w:sz w:val="28"/>
                <w:szCs w:val="28"/>
              </w:rPr>
              <w:t xml:space="preserve">Финансовое обеспечение </w:t>
            </w:r>
          </w:p>
          <w:p w:rsidR="001C35B5" w:rsidRPr="00F209B3" w:rsidRDefault="001C35B5" w:rsidP="00D74F45">
            <w:pPr>
              <w:rPr>
                <w:sz w:val="28"/>
                <w:szCs w:val="28"/>
              </w:rPr>
            </w:pPr>
            <w:r w:rsidRPr="00F209B3">
              <w:rPr>
                <w:sz w:val="28"/>
                <w:szCs w:val="28"/>
              </w:rPr>
              <w:t xml:space="preserve">выполнения функций казенных учреждений </w:t>
            </w:r>
            <w:r>
              <w:rPr>
                <w:sz w:val="28"/>
                <w:szCs w:val="28"/>
              </w:rPr>
              <w:t>Новоильиновского</w:t>
            </w:r>
            <w:r w:rsidRPr="00B570A6">
              <w:rPr>
                <w:sz w:val="28"/>
                <w:szCs w:val="28"/>
              </w:rPr>
              <w:t xml:space="preserve"> сельского поселения</w:t>
            </w:r>
            <w:r w:rsidRPr="00F209B3">
              <w:rPr>
                <w:sz w:val="28"/>
                <w:szCs w:val="28"/>
              </w:rPr>
              <w:t>, в том числе по оказанию муниципальных услуг (выполнению работ) физическим и (или) юридическим лицам</w:t>
            </w:r>
          </w:p>
        </w:tc>
        <w:tc>
          <w:tcPr>
            <w:tcW w:w="6662" w:type="dxa"/>
          </w:tcPr>
          <w:p w:rsidR="001C35B5" w:rsidRPr="00167790" w:rsidRDefault="001C35B5" w:rsidP="00D74F45">
            <w:pPr>
              <w:autoSpaceDE w:val="0"/>
              <w:autoSpaceDN w:val="0"/>
              <w:adjustRightInd w:val="0"/>
              <w:ind w:firstLine="255"/>
              <w:jc w:val="both"/>
              <w:rPr>
                <w:sz w:val="28"/>
                <w:szCs w:val="28"/>
              </w:rPr>
            </w:pPr>
            <w:r w:rsidRPr="00F209B3">
              <w:rPr>
                <w:sz w:val="28"/>
                <w:szCs w:val="28"/>
              </w:rPr>
              <w:t xml:space="preserve">Планируются исходя из затрат на финансовое обеспечение выполнения ими функций, в том числе муниципальных услуг (работ), необходимых для оказания (выполнения) физическим и (или) юридическим лицам с учетом необходимости их сокращения не менее чем на 5 процентов от базовых расходов, в том числе за счет проведения мероприятий по оптимизации сети казенных учреждений </w:t>
            </w:r>
            <w:r>
              <w:rPr>
                <w:sz w:val="28"/>
                <w:szCs w:val="28"/>
              </w:rPr>
              <w:t>Новоильиновского</w:t>
            </w:r>
            <w:r w:rsidRPr="00B570A6">
              <w:rPr>
                <w:sz w:val="28"/>
                <w:szCs w:val="28"/>
              </w:rPr>
              <w:t xml:space="preserve"> сельского поселения</w:t>
            </w:r>
          </w:p>
        </w:tc>
      </w:tr>
      <w:tr w:rsidR="001C35B5" w:rsidRPr="00167790">
        <w:tc>
          <w:tcPr>
            <w:tcW w:w="2880" w:type="dxa"/>
          </w:tcPr>
          <w:p w:rsidR="001C35B5" w:rsidRPr="00167790" w:rsidRDefault="001C35B5" w:rsidP="00D74F45">
            <w:pPr>
              <w:rPr>
                <w:sz w:val="28"/>
                <w:szCs w:val="28"/>
              </w:rPr>
            </w:pPr>
            <w:r w:rsidRPr="00167790">
              <w:rPr>
                <w:sz w:val="28"/>
                <w:szCs w:val="28"/>
              </w:rPr>
              <w:t xml:space="preserve">Оплата труда работников муниципальных учреждений </w:t>
            </w:r>
            <w:r>
              <w:rPr>
                <w:sz w:val="28"/>
                <w:szCs w:val="28"/>
              </w:rPr>
              <w:t>Новоильиновского</w:t>
            </w:r>
            <w:r w:rsidRPr="00B570A6">
              <w:rPr>
                <w:sz w:val="28"/>
                <w:szCs w:val="28"/>
              </w:rPr>
              <w:t xml:space="preserve"> сельского поселения</w:t>
            </w:r>
          </w:p>
        </w:tc>
        <w:tc>
          <w:tcPr>
            <w:tcW w:w="6662" w:type="dxa"/>
          </w:tcPr>
          <w:p w:rsidR="001C35B5" w:rsidRPr="00167790" w:rsidRDefault="001C35B5" w:rsidP="00D74F45">
            <w:pPr>
              <w:tabs>
                <w:tab w:val="left" w:pos="1134"/>
              </w:tabs>
              <w:autoSpaceDE w:val="0"/>
              <w:autoSpaceDN w:val="0"/>
              <w:adjustRightInd w:val="0"/>
              <w:ind w:firstLine="255"/>
              <w:jc w:val="both"/>
              <w:rPr>
                <w:sz w:val="28"/>
                <w:szCs w:val="28"/>
              </w:rPr>
            </w:pPr>
            <w:r w:rsidRPr="00167790">
              <w:rPr>
                <w:sz w:val="28"/>
                <w:szCs w:val="28"/>
              </w:rPr>
              <w:t xml:space="preserve">Планируются согласно </w:t>
            </w:r>
            <w:r>
              <w:rPr>
                <w:sz w:val="28"/>
                <w:szCs w:val="28"/>
              </w:rPr>
              <w:t xml:space="preserve">действующему </w:t>
            </w:r>
            <w:r w:rsidRPr="00167790">
              <w:rPr>
                <w:sz w:val="28"/>
                <w:szCs w:val="28"/>
              </w:rPr>
              <w:t>законодательству</w:t>
            </w:r>
            <w:r>
              <w:rPr>
                <w:sz w:val="28"/>
                <w:szCs w:val="28"/>
              </w:rPr>
              <w:t xml:space="preserve"> с учетом необходимости реализации Указов Президента Российской Федерации</w:t>
            </w:r>
          </w:p>
        </w:tc>
      </w:tr>
      <w:tr w:rsidR="001C35B5" w:rsidRPr="00167790">
        <w:tc>
          <w:tcPr>
            <w:tcW w:w="2880" w:type="dxa"/>
          </w:tcPr>
          <w:p w:rsidR="001C35B5" w:rsidRPr="00167790" w:rsidRDefault="001C35B5" w:rsidP="00D74F45">
            <w:pPr>
              <w:rPr>
                <w:sz w:val="28"/>
                <w:szCs w:val="28"/>
              </w:rPr>
            </w:pPr>
            <w:r w:rsidRPr="00167790">
              <w:rPr>
                <w:sz w:val="28"/>
                <w:szCs w:val="28"/>
              </w:rPr>
              <w:t xml:space="preserve">Прочие выплаты работникам муниципальных учреждений </w:t>
            </w:r>
            <w:r>
              <w:rPr>
                <w:sz w:val="28"/>
                <w:szCs w:val="28"/>
              </w:rPr>
              <w:t>Новоильиновского</w:t>
            </w:r>
            <w:r w:rsidRPr="00B570A6">
              <w:rPr>
                <w:sz w:val="28"/>
                <w:szCs w:val="28"/>
              </w:rPr>
              <w:t xml:space="preserve"> сельского поселения</w:t>
            </w:r>
          </w:p>
        </w:tc>
        <w:tc>
          <w:tcPr>
            <w:tcW w:w="6662" w:type="dxa"/>
          </w:tcPr>
          <w:p w:rsidR="001C35B5" w:rsidRPr="008F53DA" w:rsidRDefault="001C35B5" w:rsidP="00D74F45">
            <w:pPr>
              <w:autoSpaceDE w:val="0"/>
              <w:autoSpaceDN w:val="0"/>
              <w:adjustRightInd w:val="0"/>
              <w:ind w:firstLine="312"/>
              <w:jc w:val="both"/>
              <w:rPr>
                <w:sz w:val="28"/>
                <w:szCs w:val="28"/>
              </w:rPr>
            </w:pPr>
            <w:r w:rsidRPr="008F53DA">
              <w:rPr>
                <w:sz w:val="28"/>
                <w:szCs w:val="28"/>
              </w:rPr>
              <w:t>Планируются с учетом:</w:t>
            </w:r>
          </w:p>
          <w:p w:rsidR="001C35B5" w:rsidRPr="008F53DA" w:rsidRDefault="001C35B5" w:rsidP="00D74F45">
            <w:pPr>
              <w:autoSpaceDE w:val="0"/>
              <w:autoSpaceDN w:val="0"/>
              <w:adjustRightInd w:val="0"/>
              <w:ind w:firstLine="312"/>
              <w:jc w:val="both"/>
              <w:rPr>
                <w:sz w:val="28"/>
                <w:szCs w:val="28"/>
              </w:rPr>
            </w:pPr>
            <w:r w:rsidRPr="008F53DA">
              <w:rPr>
                <w:sz w:val="28"/>
                <w:szCs w:val="28"/>
              </w:rPr>
              <w:t xml:space="preserve">- соблюдения сроков повышения квалификации, профессиональной переподготовки и стажировки работников, установленных законодательством, </w:t>
            </w:r>
          </w:p>
          <w:p w:rsidR="001C35B5" w:rsidRPr="008F53DA" w:rsidRDefault="001C35B5" w:rsidP="00D74F45">
            <w:pPr>
              <w:autoSpaceDE w:val="0"/>
              <w:autoSpaceDN w:val="0"/>
              <w:adjustRightInd w:val="0"/>
              <w:ind w:firstLine="312"/>
              <w:jc w:val="both"/>
              <w:rPr>
                <w:sz w:val="28"/>
                <w:szCs w:val="28"/>
              </w:rPr>
            </w:pPr>
            <w:r w:rsidRPr="008F53DA">
              <w:rPr>
                <w:sz w:val="28"/>
                <w:szCs w:val="28"/>
              </w:rPr>
              <w:t xml:space="preserve">- сокращения количества командировок, </w:t>
            </w:r>
          </w:p>
          <w:p w:rsidR="001C35B5" w:rsidRPr="00167790" w:rsidRDefault="001C35B5" w:rsidP="00D74F45">
            <w:pPr>
              <w:autoSpaceDE w:val="0"/>
              <w:autoSpaceDN w:val="0"/>
              <w:adjustRightInd w:val="0"/>
              <w:ind w:firstLine="255"/>
              <w:jc w:val="both"/>
              <w:rPr>
                <w:sz w:val="28"/>
                <w:szCs w:val="28"/>
              </w:rPr>
            </w:pPr>
            <w:r w:rsidRPr="008F53DA">
              <w:rPr>
                <w:sz w:val="28"/>
                <w:szCs w:val="28"/>
              </w:rPr>
              <w:t>- нормативных актов, регламентирующих выплату компенсаций</w:t>
            </w:r>
          </w:p>
        </w:tc>
      </w:tr>
      <w:tr w:rsidR="001C35B5" w:rsidRPr="00167790">
        <w:tc>
          <w:tcPr>
            <w:tcW w:w="2880" w:type="dxa"/>
          </w:tcPr>
          <w:p w:rsidR="001C35B5" w:rsidRPr="00167790" w:rsidRDefault="001C35B5" w:rsidP="00D74F45">
            <w:pPr>
              <w:tabs>
                <w:tab w:val="num" w:pos="720"/>
              </w:tabs>
              <w:autoSpaceDE w:val="0"/>
              <w:autoSpaceDN w:val="0"/>
              <w:adjustRightInd w:val="0"/>
              <w:jc w:val="both"/>
              <w:rPr>
                <w:sz w:val="28"/>
                <w:szCs w:val="28"/>
              </w:rPr>
            </w:pPr>
            <w:r w:rsidRPr="00167790">
              <w:rPr>
                <w:sz w:val="28"/>
                <w:szCs w:val="28"/>
              </w:rPr>
              <w:t>Уплата налогов</w:t>
            </w:r>
          </w:p>
        </w:tc>
        <w:tc>
          <w:tcPr>
            <w:tcW w:w="6662" w:type="dxa"/>
          </w:tcPr>
          <w:p w:rsidR="001C35B5" w:rsidRPr="00167790" w:rsidRDefault="001C35B5" w:rsidP="00D74F45">
            <w:pPr>
              <w:tabs>
                <w:tab w:val="num" w:pos="720"/>
              </w:tabs>
              <w:autoSpaceDE w:val="0"/>
              <w:autoSpaceDN w:val="0"/>
              <w:adjustRightInd w:val="0"/>
              <w:ind w:firstLine="255"/>
              <w:jc w:val="both"/>
              <w:rPr>
                <w:sz w:val="28"/>
                <w:szCs w:val="28"/>
              </w:rPr>
            </w:pPr>
            <w:r w:rsidRPr="00167790">
              <w:rPr>
                <w:sz w:val="28"/>
                <w:szCs w:val="28"/>
              </w:rPr>
              <w:t>Планируются с учетом налогового законодательства и планируемых к внесению в него изменений</w:t>
            </w:r>
          </w:p>
        </w:tc>
      </w:tr>
      <w:tr w:rsidR="001C35B5" w:rsidRPr="00167790">
        <w:tc>
          <w:tcPr>
            <w:tcW w:w="2880" w:type="dxa"/>
          </w:tcPr>
          <w:p w:rsidR="001C35B5" w:rsidRPr="00167790" w:rsidRDefault="001C35B5" w:rsidP="00D74F45">
            <w:pPr>
              <w:rPr>
                <w:sz w:val="28"/>
                <w:szCs w:val="28"/>
              </w:rPr>
            </w:pPr>
            <w:r w:rsidRPr="00167790">
              <w:rPr>
                <w:sz w:val="28"/>
                <w:szCs w:val="28"/>
              </w:rPr>
              <w:t xml:space="preserve">Оплата поставок товаров, выполнения работ, оказания услуг для муниципальных нужд </w:t>
            </w:r>
            <w:r>
              <w:rPr>
                <w:sz w:val="28"/>
                <w:szCs w:val="28"/>
              </w:rPr>
              <w:t>Новоильиновского</w:t>
            </w:r>
            <w:r w:rsidRPr="00B570A6">
              <w:rPr>
                <w:sz w:val="28"/>
                <w:szCs w:val="28"/>
              </w:rPr>
              <w:t xml:space="preserve"> сельского поселения</w:t>
            </w:r>
          </w:p>
        </w:tc>
        <w:tc>
          <w:tcPr>
            <w:tcW w:w="6662" w:type="dxa"/>
          </w:tcPr>
          <w:p w:rsidR="001C35B5" w:rsidRPr="00F02200" w:rsidRDefault="001C35B5" w:rsidP="00D74F45">
            <w:pPr>
              <w:autoSpaceDE w:val="0"/>
              <w:autoSpaceDN w:val="0"/>
              <w:adjustRightInd w:val="0"/>
              <w:ind w:firstLine="255"/>
              <w:jc w:val="both"/>
              <w:rPr>
                <w:sz w:val="28"/>
                <w:szCs w:val="28"/>
              </w:rPr>
            </w:pPr>
            <w:r w:rsidRPr="00F02200">
              <w:rPr>
                <w:sz w:val="28"/>
                <w:szCs w:val="28"/>
              </w:rPr>
              <w:t xml:space="preserve">Планируются исходя из необходимости обеспечения эффективного функционирования </w:t>
            </w:r>
            <w:r>
              <w:rPr>
                <w:sz w:val="28"/>
                <w:szCs w:val="28"/>
              </w:rPr>
              <w:t>муниципальных</w:t>
            </w:r>
            <w:r w:rsidRPr="00F02200">
              <w:rPr>
                <w:sz w:val="28"/>
                <w:szCs w:val="28"/>
              </w:rPr>
              <w:t xml:space="preserve"> учреждений</w:t>
            </w:r>
            <w:r>
              <w:rPr>
                <w:sz w:val="28"/>
                <w:szCs w:val="28"/>
              </w:rPr>
              <w:t xml:space="preserve"> Новоильиновского</w:t>
            </w:r>
            <w:r w:rsidRPr="00B570A6">
              <w:rPr>
                <w:sz w:val="28"/>
                <w:szCs w:val="28"/>
              </w:rPr>
              <w:t xml:space="preserve"> сельского поселения</w:t>
            </w:r>
            <w:r w:rsidRPr="00F02200">
              <w:rPr>
                <w:sz w:val="28"/>
                <w:szCs w:val="28"/>
              </w:rPr>
              <w:t xml:space="preserve"> в целях предоставления качественных </w:t>
            </w:r>
            <w:r>
              <w:rPr>
                <w:sz w:val="28"/>
                <w:szCs w:val="28"/>
              </w:rPr>
              <w:t>муниципальных</w:t>
            </w:r>
            <w:r w:rsidRPr="00F02200">
              <w:rPr>
                <w:sz w:val="28"/>
                <w:szCs w:val="28"/>
              </w:rPr>
              <w:t xml:space="preserve"> услуг (работ) в  рамках действующего законодательства Российской Федерации </w:t>
            </w:r>
          </w:p>
        </w:tc>
      </w:tr>
      <w:tr w:rsidR="001C35B5" w:rsidRPr="00167790">
        <w:tc>
          <w:tcPr>
            <w:tcW w:w="2880" w:type="dxa"/>
          </w:tcPr>
          <w:p w:rsidR="001C35B5" w:rsidRPr="00167790" w:rsidRDefault="001C35B5" w:rsidP="00D74F45">
            <w:pPr>
              <w:rPr>
                <w:sz w:val="28"/>
                <w:szCs w:val="28"/>
              </w:rPr>
            </w:pPr>
            <w:r w:rsidRPr="00167790">
              <w:rPr>
                <w:sz w:val="28"/>
                <w:szCs w:val="28"/>
              </w:rPr>
              <w:t>Оплата горюче-смазочных материалов</w:t>
            </w:r>
          </w:p>
        </w:tc>
        <w:tc>
          <w:tcPr>
            <w:tcW w:w="6662" w:type="dxa"/>
          </w:tcPr>
          <w:p w:rsidR="001C35B5" w:rsidRPr="00167790" w:rsidRDefault="001C35B5" w:rsidP="00D74F45">
            <w:pPr>
              <w:autoSpaceDE w:val="0"/>
              <w:autoSpaceDN w:val="0"/>
              <w:adjustRightInd w:val="0"/>
              <w:ind w:firstLine="255"/>
              <w:jc w:val="both"/>
              <w:rPr>
                <w:sz w:val="28"/>
                <w:szCs w:val="28"/>
              </w:rPr>
            </w:pPr>
            <w:r w:rsidRPr="00167790">
              <w:rPr>
                <w:sz w:val="28"/>
                <w:szCs w:val="28"/>
              </w:rPr>
              <w:t>Планируются исходя из количества автотранспорта, утвержденных норм пробега и расхода горюче-смазочных материалов</w:t>
            </w:r>
          </w:p>
        </w:tc>
      </w:tr>
      <w:tr w:rsidR="001C35B5" w:rsidRPr="00167790">
        <w:tc>
          <w:tcPr>
            <w:tcW w:w="2880" w:type="dxa"/>
          </w:tcPr>
          <w:p w:rsidR="001C35B5" w:rsidRPr="00167790" w:rsidRDefault="001C35B5" w:rsidP="00D74F45">
            <w:pPr>
              <w:rPr>
                <w:sz w:val="28"/>
                <w:szCs w:val="28"/>
              </w:rPr>
            </w:pPr>
            <w:r w:rsidRPr="00167790">
              <w:rPr>
                <w:sz w:val="28"/>
                <w:szCs w:val="28"/>
              </w:rPr>
              <w:t>Оплата услуг связи</w:t>
            </w:r>
          </w:p>
        </w:tc>
        <w:tc>
          <w:tcPr>
            <w:tcW w:w="6662" w:type="dxa"/>
          </w:tcPr>
          <w:p w:rsidR="001C35B5" w:rsidRPr="00167790" w:rsidRDefault="001C35B5" w:rsidP="00D74F45">
            <w:pPr>
              <w:ind w:firstLine="255"/>
              <w:jc w:val="both"/>
              <w:rPr>
                <w:sz w:val="28"/>
                <w:szCs w:val="28"/>
              </w:rPr>
            </w:pPr>
            <w:r w:rsidRPr="00167790">
              <w:rPr>
                <w:sz w:val="28"/>
                <w:szCs w:val="28"/>
              </w:rPr>
              <w:t xml:space="preserve">Планируются исходя из размера абонентской платы за телефон, за пользование сетью "Интернет", стоимости радиоточки, стоимости одного почтового отправления, стоимости конвертов и знаков почтовой оплаты, количества телефонных точек и радиоточек, среднегодового количества почтовых отправлений </w:t>
            </w:r>
          </w:p>
        </w:tc>
      </w:tr>
      <w:tr w:rsidR="001C35B5" w:rsidRPr="00167790">
        <w:tc>
          <w:tcPr>
            <w:tcW w:w="2880" w:type="dxa"/>
          </w:tcPr>
          <w:p w:rsidR="001C35B5" w:rsidRPr="00167790" w:rsidRDefault="001C35B5" w:rsidP="00D74F45">
            <w:pPr>
              <w:rPr>
                <w:sz w:val="28"/>
                <w:szCs w:val="28"/>
              </w:rPr>
            </w:pPr>
            <w:r w:rsidRPr="00167790">
              <w:rPr>
                <w:sz w:val="28"/>
                <w:szCs w:val="28"/>
              </w:rPr>
              <w:t>Оплата коммунальных услуг организациями бюджетной сферы</w:t>
            </w:r>
          </w:p>
        </w:tc>
        <w:tc>
          <w:tcPr>
            <w:tcW w:w="6662" w:type="dxa"/>
          </w:tcPr>
          <w:p w:rsidR="001C35B5" w:rsidRPr="00167790" w:rsidRDefault="001C35B5" w:rsidP="00D74F45">
            <w:pPr>
              <w:ind w:firstLine="255"/>
              <w:jc w:val="both"/>
              <w:rPr>
                <w:sz w:val="28"/>
                <w:szCs w:val="28"/>
              </w:rPr>
            </w:pPr>
            <w:r w:rsidRPr="00167790">
              <w:rPr>
                <w:sz w:val="28"/>
                <w:szCs w:val="28"/>
              </w:rPr>
              <w:t>Планируются исходя из сведений о потребности в топливно-энергетических ресурсах на 201</w:t>
            </w:r>
            <w:r>
              <w:rPr>
                <w:sz w:val="28"/>
                <w:szCs w:val="28"/>
              </w:rPr>
              <w:t>7</w:t>
            </w:r>
            <w:r w:rsidRPr="00167790">
              <w:rPr>
                <w:sz w:val="28"/>
                <w:szCs w:val="28"/>
              </w:rPr>
              <w:t> – 201</w:t>
            </w:r>
            <w:r>
              <w:rPr>
                <w:sz w:val="28"/>
                <w:szCs w:val="28"/>
              </w:rPr>
              <w:t>9</w:t>
            </w:r>
            <w:r w:rsidRPr="00167790">
              <w:rPr>
                <w:sz w:val="28"/>
                <w:szCs w:val="28"/>
              </w:rPr>
              <w:t xml:space="preserve"> годы в натуральном выражении, сведений о количестве приборов учета, прогнозных индексов цен (тарифов) на 201</w:t>
            </w:r>
            <w:r>
              <w:rPr>
                <w:sz w:val="28"/>
                <w:szCs w:val="28"/>
              </w:rPr>
              <w:t>7</w:t>
            </w:r>
            <w:r w:rsidRPr="00167790">
              <w:rPr>
                <w:sz w:val="28"/>
                <w:szCs w:val="28"/>
              </w:rPr>
              <w:t xml:space="preserve"> – 201</w:t>
            </w:r>
            <w:r>
              <w:rPr>
                <w:sz w:val="28"/>
                <w:szCs w:val="28"/>
              </w:rPr>
              <w:t>9</w:t>
            </w:r>
            <w:r w:rsidRPr="00167790">
              <w:rPr>
                <w:sz w:val="28"/>
                <w:szCs w:val="28"/>
              </w:rPr>
              <w:t xml:space="preserve"> годы</w:t>
            </w:r>
          </w:p>
        </w:tc>
      </w:tr>
      <w:tr w:rsidR="001C35B5" w:rsidRPr="00167790">
        <w:tc>
          <w:tcPr>
            <w:tcW w:w="2880" w:type="dxa"/>
          </w:tcPr>
          <w:p w:rsidR="001C35B5" w:rsidRPr="00167790" w:rsidRDefault="001C35B5" w:rsidP="00D74F45">
            <w:pPr>
              <w:rPr>
                <w:sz w:val="28"/>
                <w:szCs w:val="28"/>
              </w:rPr>
            </w:pPr>
            <w:r w:rsidRPr="00167790">
              <w:rPr>
                <w:sz w:val="28"/>
                <w:szCs w:val="28"/>
              </w:rPr>
              <w:t>Капитальный ремонт</w:t>
            </w:r>
          </w:p>
        </w:tc>
        <w:tc>
          <w:tcPr>
            <w:tcW w:w="6662" w:type="dxa"/>
          </w:tcPr>
          <w:p w:rsidR="001C35B5" w:rsidRPr="00F02200" w:rsidRDefault="001C35B5" w:rsidP="00D74F45">
            <w:pPr>
              <w:autoSpaceDE w:val="0"/>
              <w:autoSpaceDN w:val="0"/>
              <w:adjustRightInd w:val="0"/>
              <w:ind w:left="34" w:firstLine="286"/>
              <w:jc w:val="both"/>
              <w:rPr>
                <w:sz w:val="28"/>
                <w:szCs w:val="28"/>
              </w:rPr>
            </w:pPr>
            <w:r w:rsidRPr="00F02200">
              <w:rPr>
                <w:sz w:val="28"/>
                <w:szCs w:val="28"/>
              </w:rPr>
              <w:t xml:space="preserve">Планируются исходя из необходимости обеспечения эффективного функционирования </w:t>
            </w:r>
            <w:r>
              <w:rPr>
                <w:sz w:val="28"/>
                <w:szCs w:val="28"/>
              </w:rPr>
              <w:t>муниципальных</w:t>
            </w:r>
            <w:r w:rsidRPr="00F02200">
              <w:rPr>
                <w:sz w:val="28"/>
                <w:szCs w:val="28"/>
              </w:rPr>
              <w:t xml:space="preserve"> учреждений </w:t>
            </w:r>
            <w:r>
              <w:rPr>
                <w:sz w:val="28"/>
                <w:szCs w:val="28"/>
              </w:rPr>
              <w:t>Новоильиновского</w:t>
            </w:r>
            <w:r w:rsidRPr="00B570A6">
              <w:rPr>
                <w:sz w:val="28"/>
                <w:szCs w:val="28"/>
              </w:rPr>
              <w:t xml:space="preserve"> сельского поселения</w:t>
            </w:r>
            <w:r w:rsidRPr="00F02200">
              <w:rPr>
                <w:sz w:val="28"/>
                <w:szCs w:val="28"/>
              </w:rPr>
              <w:t xml:space="preserve"> в целях качественного предоставления </w:t>
            </w:r>
            <w:r>
              <w:rPr>
                <w:sz w:val="28"/>
                <w:szCs w:val="28"/>
              </w:rPr>
              <w:t>муниципальных</w:t>
            </w:r>
            <w:r w:rsidRPr="00F02200">
              <w:rPr>
                <w:sz w:val="28"/>
                <w:szCs w:val="28"/>
              </w:rPr>
              <w:t xml:space="preserve"> услуг (работ) с учетом его уставной деятельности в  рамках действующего законодательства Российской Федерации, в том числе при наличии заключений о невозможности эксплуатации зданий и сооружений, а также систем жизнеобеспечения, исходя из необходимости устранения замечаний надзорных органов по исполнению требований обеспечения безопасных условий функционирования и завершения ранее начатого капитального ремонта</w:t>
            </w:r>
          </w:p>
        </w:tc>
      </w:tr>
      <w:tr w:rsidR="001C35B5" w:rsidRPr="008F53DA">
        <w:tc>
          <w:tcPr>
            <w:tcW w:w="2880" w:type="dxa"/>
          </w:tcPr>
          <w:p w:rsidR="001C35B5" w:rsidRPr="00167790" w:rsidRDefault="001C35B5" w:rsidP="00D74F45">
            <w:pPr>
              <w:rPr>
                <w:sz w:val="28"/>
                <w:szCs w:val="28"/>
              </w:rPr>
            </w:pPr>
            <w:r w:rsidRPr="00167790">
              <w:rPr>
                <w:sz w:val="28"/>
                <w:szCs w:val="28"/>
              </w:rPr>
              <w:t xml:space="preserve">Предоставление социальных выплат гражданам </w:t>
            </w:r>
          </w:p>
        </w:tc>
        <w:tc>
          <w:tcPr>
            <w:tcW w:w="6662" w:type="dxa"/>
          </w:tcPr>
          <w:p w:rsidR="001C35B5" w:rsidRPr="00F964D9" w:rsidRDefault="001C35B5" w:rsidP="00D74F45">
            <w:pPr>
              <w:autoSpaceDE w:val="0"/>
              <w:autoSpaceDN w:val="0"/>
              <w:adjustRightInd w:val="0"/>
              <w:ind w:left="34" w:firstLine="286"/>
              <w:jc w:val="both"/>
              <w:rPr>
                <w:sz w:val="28"/>
                <w:szCs w:val="28"/>
              </w:rPr>
            </w:pPr>
            <w:r w:rsidRPr="008F53DA">
              <w:rPr>
                <w:sz w:val="28"/>
                <w:szCs w:val="28"/>
              </w:rPr>
              <w:t>Планируются исходя из нормы социальной выплаты, прогнозируемой численности ее получателей</w:t>
            </w:r>
            <w:r>
              <w:rPr>
                <w:sz w:val="28"/>
                <w:szCs w:val="28"/>
              </w:rPr>
              <w:t xml:space="preserve"> </w:t>
            </w:r>
            <w:r w:rsidRPr="00F964D9">
              <w:rPr>
                <w:sz w:val="28"/>
                <w:szCs w:val="28"/>
              </w:rPr>
              <w:t>периодичности и расходов на доставку в размере не более 1,5 процента от расходов на социальную выплату с учетом требований, установленных законодательством.</w:t>
            </w:r>
          </w:p>
          <w:p w:rsidR="001C35B5" w:rsidRPr="008F53DA" w:rsidRDefault="001C35B5" w:rsidP="00D74F45">
            <w:pPr>
              <w:tabs>
                <w:tab w:val="left" w:pos="1134"/>
              </w:tabs>
              <w:autoSpaceDE w:val="0"/>
              <w:autoSpaceDN w:val="0"/>
              <w:adjustRightInd w:val="0"/>
              <w:ind w:firstLine="255"/>
              <w:jc w:val="both"/>
              <w:rPr>
                <w:sz w:val="28"/>
                <w:szCs w:val="28"/>
              </w:rPr>
            </w:pPr>
            <w:r w:rsidRPr="008F53DA">
              <w:rPr>
                <w:sz w:val="28"/>
                <w:szCs w:val="28"/>
              </w:rPr>
              <w:t>Прогнозируемая численность получателей меры социальной поддержки принимается равной численности по состоянию на 1 июля 201</w:t>
            </w:r>
            <w:r>
              <w:rPr>
                <w:sz w:val="28"/>
                <w:szCs w:val="28"/>
              </w:rPr>
              <w:t>6</w:t>
            </w:r>
            <w:r w:rsidRPr="008F53DA">
              <w:rPr>
                <w:sz w:val="28"/>
                <w:szCs w:val="28"/>
              </w:rPr>
              <w:t xml:space="preserve"> года</w:t>
            </w:r>
          </w:p>
        </w:tc>
      </w:tr>
      <w:tr w:rsidR="001C35B5" w:rsidRPr="00167790">
        <w:tc>
          <w:tcPr>
            <w:tcW w:w="2880" w:type="dxa"/>
          </w:tcPr>
          <w:p w:rsidR="001C35B5" w:rsidRPr="00167790" w:rsidRDefault="001C35B5" w:rsidP="00D74F45">
            <w:pPr>
              <w:rPr>
                <w:sz w:val="28"/>
                <w:szCs w:val="28"/>
              </w:rPr>
            </w:pPr>
            <w:r w:rsidRPr="00167790">
              <w:rPr>
                <w:sz w:val="28"/>
                <w:szCs w:val="28"/>
              </w:rPr>
              <w:t>Предоставление социальных выплат гражданам в целях улучшения их жилищных условий</w:t>
            </w:r>
          </w:p>
        </w:tc>
        <w:tc>
          <w:tcPr>
            <w:tcW w:w="6662" w:type="dxa"/>
          </w:tcPr>
          <w:p w:rsidR="001C35B5" w:rsidRPr="00167790" w:rsidRDefault="001C35B5" w:rsidP="00D74F45">
            <w:pPr>
              <w:autoSpaceDE w:val="0"/>
              <w:autoSpaceDN w:val="0"/>
              <w:adjustRightInd w:val="0"/>
              <w:ind w:firstLine="255"/>
              <w:jc w:val="both"/>
              <w:rPr>
                <w:sz w:val="28"/>
                <w:szCs w:val="28"/>
              </w:rPr>
            </w:pPr>
            <w:r w:rsidRPr="00167790">
              <w:rPr>
                <w:sz w:val="28"/>
                <w:szCs w:val="28"/>
              </w:rPr>
              <w:t xml:space="preserve">Планируются в соответствии с </w:t>
            </w:r>
            <w:r>
              <w:rPr>
                <w:sz w:val="28"/>
                <w:szCs w:val="28"/>
              </w:rPr>
              <w:t>нормативными правовыми актами</w:t>
            </w:r>
            <w:r w:rsidRPr="00167790">
              <w:rPr>
                <w:sz w:val="28"/>
                <w:szCs w:val="28"/>
              </w:rPr>
              <w:t xml:space="preserve"> </w:t>
            </w:r>
          </w:p>
        </w:tc>
      </w:tr>
      <w:tr w:rsidR="001C35B5" w:rsidRPr="00167790">
        <w:tc>
          <w:tcPr>
            <w:tcW w:w="2880" w:type="dxa"/>
          </w:tcPr>
          <w:p w:rsidR="001C35B5" w:rsidRPr="00167790" w:rsidRDefault="001C35B5" w:rsidP="00D74F45">
            <w:pPr>
              <w:rPr>
                <w:sz w:val="28"/>
                <w:szCs w:val="28"/>
              </w:rPr>
            </w:pPr>
            <w:r w:rsidRPr="00167790">
              <w:rPr>
                <w:sz w:val="28"/>
                <w:szCs w:val="28"/>
              </w:rPr>
              <w:t>Уплата арендных платежей за пользование имуществом</w:t>
            </w:r>
          </w:p>
        </w:tc>
        <w:tc>
          <w:tcPr>
            <w:tcW w:w="6662" w:type="dxa"/>
          </w:tcPr>
          <w:p w:rsidR="001C35B5" w:rsidRPr="00167790" w:rsidRDefault="001C35B5" w:rsidP="00D74F45">
            <w:pPr>
              <w:ind w:firstLine="255"/>
              <w:jc w:val="both"/>
              <w:rPr>
                <w:sz w:val="28"/>
                <w:szCs w:val="28"/>
              </w:rPr>
            </w:pPr>
            <w:r w:rsidRPr="00167790">
              <w:rPr>
                <w:sz w:val="28"/>
                <w:szCs w:val="28"/>
              </w:rPr>
              <w:t>Планируются исходя из площади арендуемых зданий и сооружений и действующих ставок арендной платы</w:t>
            </w:r>
          </w:p>
        </w:tc>
      </w:tr>
      <w:tr w:rsidR="001C35B5" w:rsidRPr="00167790">
        <w:tc>
          <w:tcPr>
            <w:tcW w:w="2880" w:type="dxa"/>
          </w:tcPr>
          <w:p w:rsidR="001C35B5" w:rsidRPr="00167790" w:rsidRDefault="001C35B5" w:rsidP="00E44E95">
            <w:pPr>
              <w:rPr>
                <w:sz w:val="28"/>
                <w:szCs w:val="28"/>
              </w:rPr>
            </w:pPr>
            <w:r w:rsidRPr="00167790">
              <w:rPr>
                <w:sz w:val="28"/>
                <w:szCs w:val="28"/>
              </w:rPr>
              <w:t xml:space="preserve">Осуществление бюджетных инвестиций в объекты капитального строительства собственности </w:t>
            </w:r>
            <w:r>
              <w:rPr>
                <w:sz w:val="28"/>
                <w:szCs w:val="28"/>
              </w:rPr>
              <w:t xml:space="preserve">Новоильиновского </w:t>
            </w:r>
            <w:r w:rsidRPr="00B570A6">
              <w:rPr>
                <w:sz w:val="28"/>
                <w:szCs w:val="28"/>
              </w:rPr>
              <w:t>сельского поселения</w:t>
            </w:r>
            <w:r w:rsidRPr="00167790">
              <w:rPr>
                <w:sz w:val="28"/>
                <w:szCs w:val="28"/>
              </w:rPr>
              <w:t xml:space="preserve"> (за исключением унитарных предприятий</w:t>
            </w:r>
          </w:p>
        </w:tc>
        <w:tc>
          <w:tcPr>
            <w:tcW w:w="6662" w:type="dxa"/>
          </w:tcPr>
          <w:p w:rsidR="001C35B5" w:rsidRPr="00167790" w:rsidRDefault="001C35B5" w:rsidP="00E44E95">
            <w:pPr>
              <w:autoSpaceDE w:val="0"/>
              <w:autoSpaceDN w:val="0"/>
              <w:adjustRightInd w:val="0"/>
              <w:ind w:firstLine="255"/>
              <w:jc w:val="both"/>
              <w:rPr>
                <w:sz w:val="28"/>
                <w:szCs w:val="28"/>
              </w:rPr>
            </w:pPr>
            <w:r w:rsidRPr="00167790">
              <w:rPr>
                <w:sz w:val="28"/>
                <w:szCs w:val="28"/>
              </w:rPr>
              <w:t>Планируются в соответствии с муниципальными программами</w:t>
            </w:r>
            <w:r>
              <w:rPr>
                <w:sz w:val="28"/>
                <w:szCs w:val="28"/>
              </w:rPr>
              <w:t xml:space="preserve"> (проектами муниципальных программ)</w:t>
            </w:r>
            <w:r w:rsidRPr="00167790">
              <w:rPr>
                <w:sz w:val="28"/>
                <w:szCs w:val="28"/>
              </w:rPr>
              <w:t xml:space="preserve"> </w:t>
            </w:r>
            <w:r>
              <w:rPr>
                <w:sz w:val="28"/>
                <w:szCs w:val="28"/>
              </w:rPr>
              <w:t>Новоильиновского</w:t>
            </w:r>
            <w:r w:rsidRPr="00B570A6">
              <w:rPr>
                <w:sz w:val="28"/>
                <w:szCs w:val="28"/>
              </w:rPr>
              <w:t xml:space="preserve"> сельского поселения</w:t>
            </w:r>
            <w:r w:rsidRPr="00167790">
              <w:rPr>
                <w:sz w:val="28"/>
                <w:szCs w:val="28"/>
              </w:rPr>
              <w:t xml:space="preserve">  </w:t>
            </w:r>
            <w:r>
              <w:rPr>
                <w:sz w:val="28"/>
                <w:szCs w:val="28"/>
              </w:rPr>
              <w:t xml:space="preserve">и нормативными правовыми актами </w:t>
            </w:r>
            <w:r w:rsidRPr="007C11AF">
              <w:rPr>
                <w:sz w:val="28"/>
                <w:szCs w:val="28"/>
              </w:rPr>
              <w:t xml:space="preserve">с учетом обеспечения ввода в эксплуатацию объектов капитального строительства собственности </w:t>
            </w:r>
            <w:r>
              <w:rPr>
                <w:sz w:val="28"/>
                <w:szCs w:val="28"/>
              </w:rPr>
              <w:t>Новоильиновского</w:t>
            </w:r>
            <w:r w:rsidRPr="00B570A6">
              <w:rPr>
                <w:sz w:val="28"/>
                <w:szCs w:val="28"/>
              </w:rPr>
              <w:t xml:space="preserve"> сельского поселения</w:t>
            </w:r>
            <w:r w:rsidRPr="007C11AF">
              <w:rPr>
                <w:sz w:val="28"/>
                <w:szCs w:val="28"/>
              </w:rPr>
              <w:t xml:space="preserve"> в пределах нормативных сроков строительства.</w:t>
            </w:r>
          </w:p>
        </w:tc>
      </w:tr>
      <w:tr w:rsidR="001C35B5" w:rsidRPr="00167790">
        <w:tc>
          <w:tcPr>
            <w:tcW w:w="2880" w:type="dxa"/>
          </w:tcPr>
          <w:p w:rsidR="001C35B5" w:rsidRPr="007C11AF" w:rsidRDefault="001C35B5" w:rsidP="000F4D3C">
            <w:pPr>
              <w:rPr>
                <w:sz w:val="28"/>
                <w:szCs w:val="28"/>
              </w:rPr>
            </w:pPr>
            <w:r w:rsidRPr="007C11AF">
              <w:rPr>
                <w:sz w:val="28"/>
                <w:szCs w:val="28"/>
              </w:rPr>
              <w:t>Иные межбюджетные трансферты бюджет</w:t>
            </w:r>
            <w:r>
              <w:rPr>
                <w:sz w:val="28"/>
                <w:szCs w:val="28"/>
              </w:rPr>
              <w:t>у</w:t>
            </w:r>
            <w:r w:rsidRPr="007C11AF">
              <w:rPr>
                <w:sz w:val="28"/>
                <w:szCs w:val="28"/>
              </w:rPr>
              <w:t xml:space="preserve"> Полтавского муниципального района  </w:t>
            </w:r>
          </w:p>
        </w:tc>
        <w:tc>
          <w:tcPr>
            <w:tcW w:w="6662" w:type="dxa"/>
          </w:tcPr>
          <w:p w:rsidR="001C35B5" w:rsidRPr="00167790" w:rsidRDefault="001C35B5" w:rsidP="00D74F45">
            <w:pPr>
              <w:autoSpaceDE w:val="0"/>
              <w:autoSpaceDN w:val="0"/>
              <w:adjustRightInd w:val="0"/>
              <w:ind w:firstLine="255"/>
              <w:jc w:val="both"/>
              <w:rPr>
                <w:sz w:val="28"/>
                <w:szCs w:val="28"/>
              </w:rPr>
            </w:pPr>
            <w:r w:rsidRPr="007C11AF">
              <w:rPr>
                <w:sz w:val="28"/>
                <w:szCs w:val="28"/>
              </w:rPr>
              <w:t>Планируются в соответствии с законодательством о предоставлении указанных межбюджетных трансфертов</w:t>
            </w:r>
          </w:p>
        </w:tc>
      </w:tr>
      <w:tr w:rsidR="001C35B5" w:rsidRPr="00167790">
        <w:tc>
          <w:tcPr>
            <w:tcW w:w="2880" w:type="dxa"/>
          </w:tcPr>
          <w:p w:rsidR="001C35B5" w:rsidRPr="00167790" w:rsidRDefault="001C35B5" w:rsidP="00E44E95">
            <w:pPr>
              <w:rPr>
                <w:sz w:val="28"/>
                <w:szCs w:val="28"/>
              </w:rPr>
            </w:pPr>
            <w:r w:rsidRPr="00167790">
              <w:rPr>
                <w:sz w:val="28"/>
                <w:szCs w:val="28"/>
              </w:rPr>
              <w:t xml:space="preserve">Расходы на исполнение судебных актов по искам к </w:t>
            </w:r>
            <w:r>
              <w:rPr>
                <w:sz w:val="28"/>
                <w:szCs w:val="28"/>
              </w:rPr>
              <w:t>Новоильиновского</w:t>
            </w:r>
            <w:r w:rsidRPr="00B570A6">
              <w:rPr>
                <w:sz w:val="28"/>
                <w:szCs w:val="28"/>
              </w:rPr>
              <w:t xml:space="preserve"> сельско</w:t>
            </w:r>
            <w:r>
              <w:rPr>
                <w:sz w:val="28"/>
                <w:szCs w:val="28"/>
              </w:rPr>
              <w:t>му</w:t>
            </w:r>
            <w:r w:rsidRPr="00B570A6">
              <w:rPr>
                <w:sz w:val="28"/>
                <w:szCs w:val="28"/>
              </w:rPr>
              <w:t xml:space="preserve"> поселени</w:t>
            </w:r>
            <w:r>
              <w:rPr>
                <w:sz w:val="28"/>
                <w:szCs w:val="28"/>
              </w:rPr>
              <w:t>ю</w:t>
            </w:r>
            <w:r w:rsidRPr="00167790">
              <w:rPr>
                <w:sz w:val="28"/>
                <w:szCs w:val="28"/>
              </w:rPr>
              <w:t xml:space="preserve">   о возмещении вреда, причиненного гражданину или юридическому лицу в результате незаконных действий (бездействия) органов местного самоуправления </w:t>
            </w:r>
            <w:r>
              <w:rPr>
                <w:sz w:val="28"/>
                <w:szCs w:val="28"/>
              </w:rPr>
              <w:t>Новоильиновского</w:t>
            </w:r>
            <w:r w:rsidRPr="00B570A6">
              <w:rPr>
                <w:sz w:val="28"/>
                <w:szCs w:val="28"/>
              </w:rPr>
              <w:t xml:space="preserve"> сельского поселения </w:t>
            </w:r>
            <w:r w:rsidRPr="00167790">
              <w:rPr>
                <w:sz w:val="28"/>
                <w:szCs w:val="28"/>
              </w:rPr>
              <w:t xml:space="preserve">либо должностных лиц этих органов, и о присуждении компенсации за нарушение права на судопроизводство в разумный срок или права на исполнение судебного акта в разумный срок, а также по денежным обязательствам казенных учреждений </w:t>
            </w:r>
            <w:r>
              <w:rPr>
                <w:sz w:val="28"/>
                <w:szCs w:val="28"/>
              </w:rPr>
              <w:t xml:space="preserve">Новоильиновского </w:t>
            </w:r>
            <w:r w:rsidRPr="00B570A6">
              <w:rPr>
                <w:sz w:val="28"/>
                <w:szCs w:val="28"/>
              </w:rPr>
              <w:t>сельского поселения</w:t>
            </w:r>
          </w:p>
        </w:tc>
        <w:tc>
          <w:tcPr>
            <w:tcW w:w="6662" w:type="dxa"/>
          </w:tcPr>
          <w:p w:rsidR="001C35B5" w:rsidRPr="007C11AF" w:rsidRDefault="001C35B5" w:rsidP="00D74F45">
            <w:pPr>
              <w:ind w:firstLine="312"/>
              <w:jc w:val="both"/>
              <w:rPr>
                <w:sz w:val="28"/>
                <w:szCs w:val="28"/>
              </w:rPr>
            </w:pPr>
            <w:r w:rsidRPr="007C11AF">
              <w:rPr>
                <w:sz w:val="28"/>
                <w:szCs w:val="28"/>
              </w:rPr>
              <w:t>Планируется исходя из уровня 2016 года</w:t>
            </w:r>
          </w:p>
          <w:p w:rsidR="001C35B5" w:rsidRPr="00167790" w:rsidRDefault="001C35B5" w:rsidP="00D74F45">
            <w:pPr>
              <w:ind w:firstLine="255"/>
              <w:jc w:val="both"/>
              <w:rPr>
                <w:sz w:val="28"/>
                <w:szCs w:val="28"/>
              </w:rPr>
            </w:pPr>
          </w:p>
        </w:tc>
      </w:tr>
      <w:tr w:rsidR="001C35B5" w:rsidRPr="00167790">
        <w:tc>
          <w:tcPr>
            <w:tcW w:w="2880" w:type="dxa"/>
          </w:tcPr>
          <w:p w:rsidR="001C35B5" w:rsidRPr="00167790" w:rsidRDefault="001C35B5" w:rsidP="00D74F45">
            <w:pPr>
              <w:rPr>
                <w:sz w:val="28"/>
                <w:szCs w:val="28"/>
              </w:rPr>
            </w:pPr>
            <w:r w:rsidRPr="00167790">
              <w:rPr>
                <w:sz w:val="28"/>
                <w:szCs w:val="28"/>
              </w:rPr>
              <w:t xml:space="preserve">Формирование резервного фонда Администрации </w:t>
            </w:r>
            <w:r>
              <w:rPr>
                <w:sz w:val="28"/>
                <w:szCs w:val="28"/>
              </w:rPr>
              <w:t>Новоильиновского</w:t>
            </w:r>
            <w:r w:rsidRPr="00B570A6">
              <w:rPr>
                <w:sz w:val="28"/>
                <w:szCs w:val="28"/>
              </w:rPr>
              <w:t xml:space="preserve"> сельского поселения</w:t>
            </w:r>
          </w:p>
        </w:tc>
        <w:tc>
          <w:tcPr>
            <w:tcW w:w="6662" w:type="dxa"/>
          </w:tcPr>
          <w:p w:rsidR="001C35B5" w:rsidRPr="007C11AF" w:rsidRDefault="001C35B5" w:rsidP="00D74F45">
            <w:pPr>
              <w:ind w:firstLine="312"/>
              <w:jc w:val="both"/>
              <w:rPr>
                <w:sz w:val="28"/>
                <w:szCs w:val="28"/>
              </w:rPr>
            </w:pPr>
            <w:r w:rsidRPr="007C11AF">
              <w:rPr>
                <w:sz w:val="28"/>
                <w:szCs w:val="28"/>
              </w:rPr>
              <w:t>Планируется исходя из уровня 2016 года</w:t>
            </w:r>
          </w:p>
          <w:p w:rsidR="001C35B5" w:rsidRPr="00167790" w:rsidRDefault="001C35B5" w:rsidP="00D74F45">
            <w:pPr>
              <w:ind w:firstLine="255"/>
              <w:jc w:val="both"/>
              <w:rPr>
                <w:sz w:val="28"/>
                <w:szCs w:val="28"/>
              </w:rPr>
            </w:pPr>
          </w:p>
        </w:tc>
      </w:tr>
      <w:tr w:rsidR="001C35B5" w:rsidRPr="00167790">
        <w:tc>
          <w:tcPr>
            <w:tcW w:w="2880" w:type="dxa"/>
          </w:tcPr>
          <w:p w:rsidR="001C35B5" w:rsidRPr="00167790" w:rsidRDefault="001C35B5" w:rsidP="00D74F45">
            <w:pPr>
              <w:rPr>
                <w:sz w:val="28"/>
                <w:szCs w:val="28"/>
              </w:rPr>
            </w:pPr>
            <w:r w:rsidRPr="00167790">
              <w:rPr>
                <w:sz w:val="28"/>
                <w:szCs w:val="28"/>
              </w:rPr>
              <w:t xml:space="preserve">Дорожный фонд </w:t>
            </w:r>
            <w:r>
              <w:rPr>
                <w:sz w:val="28"/>
                <w:szCs w:val="28"/>
              </w:rPr>
              <w:t>Новоильиновского</w:t>
            </w:r>
            <w:r w:rsidRPr="00B570A6">
              <w:rPr>
                <w:sz w:val="28"/>
                <w:szCs w:val="28"/>
              </w:rPr>
              <w:t xml:space="preserve"> сельского поселения</w:t>
            </w:r>
          </w:p>
        </w:tc>
        <w:tc>
          <w:tcPr>
            <w:tcW w:w="6662" w:type="dxa"/>
          </w:tcPr>
          <w:p w:rsidR="001C35B5" w:rsidRDefault="001C35B5" w:rsidP="00D74F45">
            <w:pPr>
              <w:autoSpaceDE w:val="0"/>
              <w:autoSpaceDN w:val="0"/>
              <w:adjustRightInd w:val="0"/>
              <w:ind w:firstLine="255"/>
              <w:jc w:val="both"/>
              <w:rPr>
                <w:sz w:val="28"/>
                <w:szCs w:val="28"/>
              </w:rPr>
            </w:pPr>
            <w:r w:rsidRPr="00167790">
              <w:rPr>
                <w:sz w:val="28"/>
                <w:szCs w:val="28"/>
              </w:rPr>
              <w:t xml:space="preserve">Планируются исходя из требований Бюджетного кодекса Российской Федерации и порядка формирования и использования бюджетных ассигнований дорожного фонда </w:t>
            </w:r>
            <w:r>
              <w:rPr>
                <w:sz w:val="28"/>
                <w:szCs w:val="28"/>
              </w:rPr>
              <w:t>Новоильиновского</w:t>
            </w:r>
            <w:r w:rsidRPr="00B570A6">
              <w:rPr>
                <w:sz w:val="28"/>
                <w:szCs w:val="28"/>
              </w:rPr>
              <w:t xml:space="preserve"> сельского поселения</w:t>
            </w:r>
            <w:r w:rsidRPr="00167790">
              <w:rPr>
                <w:sz w:val="28"/>
                <w:szCs w:val="28"/>
              </w:rPr>
              <w:t xml:space="preserve">, утвержденного </w:t>
            </w:r>
            <w:r>
              <w:rPr>
                <w:sz w:val="28"/>
                <w:szCs w:val="28"/>
              </w:rPr>
              <w:t>Советом  Новоильиновского</w:t>
            </w:r>
            <w:r w:rsidRPr="00B570A6">
              <w:rPr>
                <w:sz w:val="28"/>
                <w:szCs w:val="28"/>
              </w:rPr>
              <w:t xml:space="preserve"> сельского поселения</w:t>
            </w:r>
          </w:p>
          <w:p w:rsidR="001C35B5" w:rsidRPr="00167790" w:rsidRDefault="001C35B5" w:rsidP="00D74F45">
            <w:pPr>
              <w:autoSpaceDE w:val="0"/>
              <w:autoSpaceDN w:val="0"/>
              <w:adjustRightInd w:val="0"/>
              <w:ind w:firstLine="255"/>
              <w:jc w:val="both"/>
              <w:rPr>
                <w:sz w:val="28"/>
                <w:szCs w:val="28"/>
              </w:rPr>
            </w:pPr>
          </w:p>
        </w:tc>
      </w:tr>
    </w:tbl>
    <w:p w:rsidR="001C35B5" w:rsidRDefault="001C35B5" w:rsidP="00D74F45">
      <w:pPr>
        <w:pStyle w:val="ConsPlusNormal"/>
        <w:ind w:firstLine="709"/>
        <w:jc w:val="both"/>
        <w:outlineLvl w:val="0"/>
        <w:rPr>
          <w:rFonts w:ascii="Times New Roman" w:hAnsi="Times New Roman" w:cs="Times New Roman"/>
          <w:sz w:val="28"/>
          <w:szCs w:val="28"/>
        </w:rPr>
      </w:pPr>
    </w:p>
    <w:p w:rsidR="001C35B5" w:rsidRDefault="001C35B5" w:rsidP="00D74F45">
      <w:pPr>
        <w:pStyle w:val="ConsPlusNormal"/>
        <w:ind w:firstLine="709"/>
        <w:jc w:val="both"/>
        <w:outlineLvl w:val="0"/>
        <w:rPr>
          <w:rFonts w:ascii="Times New Roman" w:hAnsi="Times New Roman" w:cs="Times New Roman"/>
          <w:sz w:val="28"/>
          <w:szCs w:val="28"/>
        </w:rPr>
      </w:pPr>
    </w:p>
    <w:p w:rsidR="001C35B5" w:rsidRPr="004D2E53" w:rsidRDefault="001C35B5" w:rsidP="00D74F45">
      <w:pPr>
        <w:pStyle w:val="ConsPlusNormal"/>
        <w:ind w:firstLine="709"/>
        <w:jc w:val="both"/>
        <w:outlineLvl w:val="0"/>
        <w:rPr>
          <w:rFonts w:ascii="Times New Roman" w:hAnsi="Times New Roman" w:cs="Times New Roman"/>
          <w:sz w:val="28"/>
          <w:szCs w:val="28"/>
        </w:rPr>
      </w:pPr>
      <w:r w:rsidRPr="004D2E53">
        <w:rPr>
          <w:rFonts w:ascii="Times New Roman" w:hAnsi="Times New Roman" w:cs="Times New Roman"/>
          <w:sz w:val="28"/>
          <w:szCs w:val="28"/>
        </w:rPr>
        <w:t xml:space="preserve">5. Общий размер предельных объемов бюджетных ассигнований на 2017 – 2019 годы определяется </w:t>
      </w:r>
      <w:r>
        <w:rPr>
          <w:rFonts w:ascii="Times New Roman" w:hAnsi="Times New Roman" w:cs="Times New Roman"/>
          <w:sz w:val="28"/>
          <w:szCs w:val="28"/>
        </w:rPr>
        <w:t>администрацией Новоильиновского сельского поселения</w:t>
      </w:r>
      <w:r w:rsidRPr="004D2E53">
        <w:rPr>
          <w:rFonts w:ascii="Times New Roman" w:hAnsi="Times New Roman" w:cs="Times New Roman"/>
          <w:sz w:val="28"/>
          <w:szCs w:val="28"/>
        </w:rPr>
        <w:t xml:space="preserve"> по следующей формуле:</w:t>
      </w:r>
    </w:p>
    <w:p w:rsidR="001C35B5" w:rsidRPr="004D2E53" w:rsidRDefault="001C35B5" w:rsidP="00D74F45">
      <w:pPr>
        <w:pStyle w:val="ConsPlusNormal"/>
        <w:ind w:firstLine="709"/>
        <w:jc w:val="both"/>
        <w:outlineLvl w:val="0"/>
        <w:rPr>
          <w:rFonts w:ascii="Times New Roman" w:hAnsi="Times New Roman" w:cs="Times New Roman"/>
          <w:sz w:val="28"/>
          <w:szCs w:val="28"/>
        </w:rPr>
      </w:pPr>
    </w:p>
    <w:p w:rsidR="001C35B5" w:rsidRPr="004D2E53" w:rsidRDefault="001C35B5" w:rsidP="00D74F45">
      <w:pPr>
        <w:pStyle w:val="ConsPlusNormal"/>
        <w:ind w:firstLine="709"/>
        <w:jc w:val="both"/>
        <w:outlineLvl w:val="0"/>
        <w:rPr>
          <w:rFonts w:ascii="Times New Roman" w:hAnsi="Times New Roman" w:cs="Times New Roman"/>
          <w:sz w:val="28"/>
          <w:szCs w:val="28"/>
        </w:rPr>
      </w:pPr>
      <w:r w:rsidRPr="004D2E53">
        <w:rPr>
          <w:rFonts w:ascii="Times New Roman" w:hAnsi="Times New Roman" w:cs="Times New Roman"/>
          <w:sz w:val="28"/>
          <w:szCs w:val="28"/>
        </w:rPr>
        <w:t>А</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Д</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И</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w:t>
      </w:r>
    </w:p>
    <w:p w:rsidR="001C35B5" w:rsidRPr="004D2E53" w:rsidRDefault="001C35B5" w:rsidP="00D74F45">
      <w:pPr>
        <w:pStyle w:val="ConsPlusNormal"/>
        <w:ind w:firstLine="709"/>
        <w:jc w:val="both"/>
        <w:outlineLvl w:val="0"/>
        <w:rPr>
          <w:rFonts w:ascii="Times New Roman" w:hAnsi="Times New Roman" w:cs="Times New Roman"/>
          <w:sz w:val="28"/>
          <w:szCs w:val="28"/>
        </w:rPr>
      </w:pPr>
    </w:p>
    <w:p w:rsidR="001C35B5" w:rsidRPr="004D2E53" w:rsidRDefault="001C35B5" w:rsidP="00D74F45">
      <w:pPr>
        <w:pStyle w:val="ConsPlusNormal"/>
        <w:ind w:firstLine="709"/>
        <w:jc w:val="both"/>
        <w:outlineLvl w:val="0"/>
        <w:rPr>
          <w:rFonts w:ascii="Times New Roman" w:hAnsi="Times New Roman" w:cs="Times New Roman"/>
          <w:sz w:val="28"/>
          <w:szCs w:val="28"/>
        </w:rPr>
      </w:pPr>
      <w:r w:rsidRPr="004D2E53">
        <w:rPr>
          <w:rFonts w:ascii="Times New Roman" w:hAnsi="Times New Roman" w:cs="Times New Roman"/>
          <w:sz w:val="28"/>
          <w:szCs w:val="28"/>
        </w:rPr>
        <w:t>где:</w:t>
      </w:r>
    </w:p>
    <w:p w:rsidR="001C35B5" w:rsidRPr="004D2E53" w:rsidRDefault="001C35B5" w:rsidP="00D74F45">
      <w:pPr>
        <w:pStyle w:val="ConsPlusNormal"/>
        <w:ind w:firstLine="709"/>
        <w:jc w:val="both"/>
        <w:outlineLvl w:val="0"/>
        <w:rPr>
          <w:rFonts w:ascii="Times New Roman" w:hAnsi="Times New Roman" w:cs="Times New Roman"/>
          <w:sz w:val="28"/>
          <w:szCs w:val="28"/>
        </w:rPr>
      </w:pPr>
      <w:r w:rsidRPr="004D2E53">
        <w:rPr>
          <w:rFonts w:ascii="Times New Roman" w:hAnsi="Times New Roman" w:cs="Times New Roman"/>
          <w:sz w:val="28"/>
          <w:szCs w:val="28"/>
        </w:rPr>
        <w:t>А</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общий размер предельных объемов бюджетных ассигнований на </w:t>
      </w:r>
      <w:r w:rsidRPr="004D2E53">
        <w:rPr>
          <w:rFonts w:ascii="Times New Roman" w:hAnsi="Times New Roman" w:cs="Times New Roman"/>
          <w:sz w:val="28"/>
          <w:szCs w:val="28"/>
          <w:lang w:val="en-US"/>
        </w:rPr>
        <w:t>k</w:t>
      </w:r>
      <w:r w:rsidRPr="004D2E53">
        <w:rPr>
          <w:rFonts w:ascii="Times New Roman" w:hAnsi="Times New Roman" w:cs="Times New Roman"/>
          <w:sz w:val="28"/>
          <w:szCs w:val="28"/>
        </w:rPr>
        <w:t>-ый год;</w:t>
      </w:r>
    </w:p>
    <w:p w:rsidR="001C35B5" w:rsidRPr="004D2E53" w:rsidRDefault="001C35B5" w:rsidP="00D74F45">
      <w:pPr>
        <w:pStyle w:val="ConsPlusNormal"/>
        <w:ind w:firstLine="709"/>
        <w:jc w:val="both"/>
        <w:outlineLvl w:val="0"/>
        <w:rPr>
          <w:rFonts w:ascii="Times New Roman" w:hAnsi="Times New Roman" w:cs="Times New Roman"/>
          <w:sz w:val="28"/>
          <w:szCs w:val="28"/>
        </w:rPr>
      </w:pPr>
      <w:r w:rsidRPr="004D2E53">
        <w:rPr>
          <w:rFonts w:ascii="Times New Roman" w:hAnsi="Times New Roman" w:cs="Times New Roman"/>
          <w:sz w:val="28"/>
          <w:szCs w:val="28"/>
        </w:rPr>
        <w:t>Д</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прогнозируемый объем доходов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 на </w:t>
      </w:r>
      <w:r w:rsidRPr="004D2E53">
        <w:rPr>
          <w:rFonts w:ascii="Times New Roman" w:hAnsi="Times New Roman" w:cs="Times New Roman"/>
          <w:sz w:val="28"/>
          <w:szCs w:val="28"/>
          <w:lang w:val="en-US"/>
        </w:rPr>
        <w:t>k</w:t>
      </w:r>
      <w:r w:rsidRPr="004D2E53">
        <w:rPr>
          <w:rFonts w:ascii="Times New Roman" w:hAnsi="Times New Roman" w:cs="Times New Roman"/>
          <w:sz w:val="28"/>
          <w:szCs w:val="28"/>
        </w:rPr>
        <w:t>-ый год;</w:t>
      </w:r>
    </w:p>
    <w:p w:rsidR="001C35B5" w:rsidRPr="004D2E53" w:rsidRDefault="001C35B5" w:rsidP="00D74F45">
      <w:pPr>
        <w:pStyle w:val="ConsPlusNormal"/>
        <w:ind w:firstLine="709"/>
        <w:jc w:val="both"/>
        <w:outlineLvl w:val="0"/>
        <w:rPr>
          <w:rFonts w:ascii="Times New Roman" w:hAnsi="Times New Roman" w:cs="Times New Roman"/>
          <w:sz w:val="28"/>
          <w:szCs w:val="28"/>
        </w:rPr>
      </w:pPr>
      <w:r w:rsidRPr="004D2E53">
        <w:rPr>
          <w:rFonts w:ascii="Times New Roman" w:hAnsi="Times New Roman" w:cs="Times New Roman"/>
          <w:sz w:val="28"/>
          <w:szCs w:val="28"/>
        </w:rPr>
        <w:t>И</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прогнозируемый объем источников финансирования дефицита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 определяемый исходя из соблюдения дефицита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 на уровне не более 10 процентов от объема доходов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 без учета объема безвозмездных поступлений;</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lang w:val="en-US"/>
        </w:rPr>
        <w:t>k</w:t>
      </w:r>
      <w:r w:rsidRPr="004D2E53">
        <w:rPr>
          <w:rFonts w:ascii="Times New Roman" w:hAnsi="Times New Roman" w:cs="Times New Roman"/>
          <w:sz w:val="28"/>
          <w:szCs w:val="28"/>
        </w:rPr>
        <w:t xml:space="preserve"> </w:t>
      </w:r>
      <w:r w:rsidRPr="004D2E53">
        <w:rPr>
          <w:rFonts w:ascii="Times New Roman" w:hAnsi="Times New Roman" w:cs="Times New Roman"/>
          <w:sz w:val="24"/>
          <w:szCs w:val="24"/>
          <w:lang w:val="en-US"/>
        </w:rPr>
        <w:sym w:font="Symbol" w:char="F02D"/>
      </w:r>
      <w:r w:rsidRPr="004D2E53">
        <w:rPr>
          <w:rFonts w:ascii="Times New Roman" w:hAnsi="Times New Roman" w:cs="Times New Roman"/>
          <w:sz w:val="28"/>
          <w:szCs w:val="28"/>
        </w:rPr>
        <w:t xml:space="preserve"> финансовый год, на который производится расчет (2017, 2018 и 2019 годы соответственно).</w:t>
      </w:r>
    </w:p>
    <w:p w:rsidR="001C35B5" w:rsidRPr="004D2E53" w:rsidRDefault="001C35B5" w:rsidP="00D74F45">
      <w:pPr>
        <w:pStyle w:val="ConsPlusNormal"/>
        <w:ind w:firstLine="709"/>
        <w:jc w:val="both"/>
        <w:outlineLvl w:val="0"/>
        <w:rPr>
          <w:rFonts w:ascii="Times New Roman" w:hAnsi="Times New Roman" w:cs="Times New Roman"/>
          <w:sz w:val="28"/>
          <w:szCs w:val="28"/>
        </w:rPr>
      </w:pPr>
      <w:r w:rsidRPr="004D2E53">
        <w:rPr>
          <w:rFonts w:ascii="Times New Roman" w:hAnsi="Times New Roman" w:cs="Times New Roman"/>
          <w:sz w:val="28"/>
          <w:szCs w:val="28"/>
        </w:rPr>
        <w:t xml:space="preserve">6. Распределение общего размера предельных объемов бюджетных ассигнований осуществляется </w:t>
      </w:r>
      <w:r>
        <w:rPr>
          <w:rFonts w:ascii="Times New Roman" w:hAnsi="Times New Roman" w:cs="Times New Roman"/>
          <w:sz w:val="28"/>
          <w:szCs w:val="28"/>
        </w:rPr>
        <w:t>администрацией Новоильиновского сельского поселения</w:t>
      </w:r>
      <w:r w:rsidRPr="004D2E53">
        <w:rPr>
          <w:rFonts w:ascii="Times New Roman" w:hAnsi="Times New Roman" w:cs="Times New Roman"/>
          <w:sz w:val="28"/>
          <w:szCs w:val="28"/>
        </w:rPr>
        <w:t xml:space="preserve"> в следующем порядке.</w:t>
      </w:r>
    </w:p>
    <w:p w:rsidR="001C35B5" w:rsidRPr="004D2E53" w:rsidRDefault="001C35B5" w:rsidP="00D74F45">
      <w:pPr>
        <w:pStyle w:val="ConsPlusNormal"/>
        <w:ind w:firstLine="709"/>
        <w:jc w:val="both"/>
        <w:outlineLvl w:val="0"/>
        <w:rPr>
          <w:rFonts w:ascii="Times New Roman" w:hAnsi="Times New Roman" w:cs="Times New Roman"/>
          <w:sz w:val="28"/>
          <w:szCs w:val="28"/>
        </w:rPr>
      </w:pPr>
      <w:r w:rsidRPr="004D2E53">
        <w:rPr>
          <w:rFonts w:ascii="Times New Roman" w:hAnsi="Times New Roman" w:cs="Times New Roman"/>
          <w:sz w:val="28"/>
          <w:szCs w:val="28"/>
        </w:rPr>
        <w:t xml:space="preserve">6.1. Для целей распределения общего размера предельных объемов бюджетных ассигнований между субъектами бюджетного планирования используется следующая группировка расходов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w:t>
      </w:r>
    </w:p>
    <w:p w:rsidR="001C35B5" w:rsidRPr="004D2E53" w:rsidRDefault="001C35B5" w:rsidP="00D74F45">
      <w:pPr>
        <w:pStyle w:val="a"/>
        <w:spacing w:line="240" w:lineRule="auto"/>
        <w:ind w:firstLine="709"/>
        <w:rPr>
          <w:sz w:val="28"/>
          <w:szCs w:val="28"/>
        </w:rPr>
      </w:pPr>
      <w:r w:rsidRPr="004D2E53">
        <w:rPr>
          <w:sz w:val="28"/>
          <w:szCs w:val="28"/>
        </w:rPr>
        <w:t>1) первая группа – первоочередные расходы, к которым относятся:</w:t>
      </w:r>
    </w:p>
    <w:p w:rsidR="001C35B5" w:rsidRPr="004D2E53" w:rsidRDefault="001C35B5" w:rsidP="00D74F45">
      <w:pPr>
        <w:pStyle w:val="a"/>
        <w:spacing w:line="240" w:lineRule="auto"/>
        <w:ind w:firstLine="709"/>
        <w:rPr>
          <w:sz w:val="28"/>
          <w:szCs w:val="28"/>
        </w:rPr>
      </w:pPr>
      <w:r w:rsidRPr="004D2E53">
        <w:rPr>
          <w:sz w:val="28"/>
          <w:szCs w:val="28"/>
        </w:rPr>
        <w:t xml:space="preserve">- расходы, осуществляемые в пределах фонда оплаты труда </w:t>
      </w:r>
      <w:r>
        <w:rPr>
          <w:sz w:val="28"/>
          <w:szCs w:val="28"/>
        </w:rPr>
        <w:t>органами местного самоуправления</w:t>
      </w:r>
      <w:r w:rsidRPr="004D2E53">
        <w:rPr>
          <w:sz w:val="28"/>
          <w:szCs w:val="28"/>
        </w:rPr>
        <w:t xml:space="preserve">, </w:t>
      </w:r>
      <w:r>
        <w:rPr>
          <w:sz w:val="28"/>
          <w:szCs w:val="28"/>
        </w:rPr>
        <w:t>муниципальными</w:t>
      </w:r>
      <w:r w:rsidRPr="004D2E53">
        <w:rPr>
          <w:sz w:val="28"/>
          <w:szCs w:val="28"/>
        </w:rPr>
        <w:t xml:space="preserve"> учреждениями </w:t>
      </w:r>
      <w:r>
        <w:rPr>
          <w:sz w:val="28"/>
          <w:szCs w:val="28"/>
        </w:rPr>
        <w:t>Новоильиновского</w:t>
      </w:r>
      <w:r w:rsidRPr="00B570A6">
        <w:rPr>
          <w:sz w:val="28"/>
          <w:szCs w:val="28"/>
        </w:rPr>
        <w:t xml:space="preserve"> сельского поселения</w:t>
      </w:r>
      <w:r w:rsidRPr="004D2E53">
        <w:rPr>
          <w:sz w:val="28"/>
          <w:szCs w:val="28"/>
        </w:rPr>
        <w:t xml:space="preserve">, а также уплата взносов по обязательному социальному страхованию на выплаты денежного содержания работникам </w:t>
      </w:r>
      <w:r>
        <w:rPr>
          <w:sz w:val="28"/>
          <w:szCs w:val="28"/>
        </w:rPr>
        <w:t>органов местного самоуправления</w:t>
      </w:r>
      <w:r w:rsidRPr="004D2E53">
        <w:rPr>
          <w:sz w:val="28"/>
          <w:szCs w:val="28"/>
        </w:rPr>
        <w:t xml:space="preserve">, выплаты по оплате труда работников </w:t>
      </w:r>
      <w:r>
        <w:rPr>
          <w:sz w:val="28"/>
          <w:szCs w:val="28"/>
        </w:rPr>
        <w:t>муниципальных учреждений</w:t>
      </w:r>
      <w:r w:rsidRPr="004D2E53">
        <w:rPr>
          <w:sz w:val="28"/>
          <w:szCs w:val="28"/>
        </w:rPr>
        <w:t>, в целях обеспечения выполнения функций, а также за счет субсидий бюджетным учреждениям</w:t>
      </w:r>
      <w:r>
        <w:rPr>
          <w:sz w:val="28"/>
          <w:szCs w:val="28"/>
        </w:rPr>
        <w:t xml:space="preserve"> </w:t>
      </w:r>
      <w:r w:rsidRPr="004D2E53">
        <w:rPr>
          <w:sz w:val="28"/>
          <w:szCs w:val="28"/>
        </w:rPr>
        <w:t>с учетом необходимости выполнения указов Президента Российской Федерации;</w:t>
      </w:r>
    </w:p>
    <w:p w:rsidR="001C35B5" w:rsidRPr="004D2E53" w:rsidRDefault="001C35B5" w:rsidP="00D74F45">
      <w:pPr>
        <w:pStyle w:val="a"/>
        <w:spacing w:line="240" w:lineRule="auto"/>
        <w:ind w:firstLine="709"/>
        <w:rPr>
          <w:sz w:val="28"/>
          <w:szCs w:val="28"/>
        </w:rPr>
      </w:pPr>
      <w:r w:rsidRPr="004D2E53">
        <w:rPr>
          <w:sz w:val="28"/>
          <w:szCs w:val="28"/>
        </w:rPr>
        <w:t>- расходы на социальное обеспечение и иные выплаты населению в части публичных нормативных социальных выплат гражданам, социальных выплат гражданам, кроме публичных нормативных социальных выплат, публичных нормативных выплат гражданам несоциального характера, в том числе социальное обеспечение населения за счет субсидий бюджетным</w:t>
      </w:r>
      <w:r>
        <w:rPr>
          <w:sz w:val="28"/>
          <w:szCs w:val="28"/>
        </w:rPr>
        <w:t xml:space="preserve"> учреждениям</w:t>
      </w:r>
      <w:r w:rsidRPr="004D2E53">
        <w:rPr>
          <w:sz w:val="28"/>
          <w:szCs w:val="28"/>
        </w:rPr>
        <w:t>;</w:t>
      </w:r>
    </w:p>
    <w:p w:rsidR="001C35B5" w:rsidRPr="004D2E53" w:rsidRDefault="001C35B5" w:rsidP="00D74F45">
      <w:pPr>
        <w:pStyle w:val="a"/>
        <w:spacing w:line="240" w:lineRule="auto"/>
        <w:ind w:firstLine="709"/>
        <w:rPr>
          <w:sz w:val="28"/>
          <w:szCs w:val="28"/>
        </w:rPr>
      </w:pPr>
      <w:r w:rsidRPr="004D2E53">
        <w:rPr>
          <w:sz w:val="28"/>
          <w:szCs w:val="28"/>
        </w:rPr>
        <w:t>- страховые взносы по обязательному медицинскому страхованию неработающего населения;</w:t>
      </w:r>
    </w:p>
    <w:p w:rsidR="001C35B5" w:rsidRPr="004D2E53" w:rsidRDefault="001C35B5" w:rsidP="00D74F45">
      <w:pPr>
        <w:pStyle w:val="a"/>
        <w:spacing w:line="240" w:lineRule="auto"/>
        <w:ind w:firstLine="709"/>
        <w:rPr>
          <w:sz w:val="28"/>
          <w:szCs w:val="28"/>
        </w:rPr>
      </w:pPr>
      <w:r w:rsidRPr="004D2E53">
        <w:rPr>
          <w:sz w:val="28"/>
          <w:szCs w:val="28"/>
        </w:rPr>
        <w:t>- дотации местным бюджетам;</w:t>
      </w:r>
    </w:p>
    <w:p w:rsidR="001C35B5" w:rsidRPr="004D2E53" w:rsidRDefault="001C35B5" w:rsidP="00D74F45">
      <w:pPr>
        <w:pStyle w:val="a"/>
        <w:spacing w:line="240" w:lineRule="auto"/>
        <w:ind w:firstLine="709"/>
        <w:rPr>
          <w:sz w:val="28"/>
          <w:szCs w:val="28"/>
        </w:rPr>
      </w:pPr>
      <w:r w:rsidRPr="004D2E53">
        <w:rPr>
          <w:sz w:val="28"/>
          <w:szCs w:val="28"/>
        </w:rPr>
        <w:t xml:space="preserve">- формирование резервного фонда </w:t>
      </w:r>
      <w:r>
        <w:rPr>
          <w:sz w:val="28"/>
          <w:szCs w:val="28"/>
        </w:rPr>
        <w:t>Администрации Новоильиновского</w:t>
      </w:r>
      <w:r w:rsidRPr="00B570A6">
        <w:rPr>
          <w:sz w:val="28"/>
          <w:szCs w:val="28"/>
        </w:rPr>
        <w:t xml:space="preserve"> сельского поселения</w:t>
      </w:r>
      <w:r w:rsidRPr="004D2E53">
        <w:rPr>
          <w:sz w:val="28"/>
          <w:szCs w:val="28"/>
        </w:rPr>
        <w:t>;</w:t>
      </w:r>
    </w:p>
    <w:p w:rsidR="001C35B5" w:rsidRPr="004D2E53" w:rsidRDefault="001C35B5" w:rsidP="00D74F45">
      <w:pPr>
        <w:pStyle w:val="a"/>
        <w:spacing w:line="240" w:lineRule="auto"/>
        <w:ind w:firstLine="709"/>
        <w:rPr>
          <w:sz w:val="28"/>
          <w:szCs w:val="28"/>
        </w:rPr>
      </w:pPr>
      <w:r w:rsidRPr="004D2E53">
        <w:rPr>
          <w:sz w:val="28"/>
          <w:szCs w:val="28"/>
        </w:rPr>
        <w:t xml:space="preserve">- формирование дорожного фонда </w:t>
      </w:r>
      <w:r>
        <w:rPr>
          <w:sz w:val="28"/>
          <w:szCs w:val="28"/>
        </w:rPr>
        <w:t>Новоильиновского</w:t>
      </w:r>
      <w:r w:rsidRPr="00B570A6">
        <w:rPr>
          <w:sz w:val="28"/>
          <w:szCs w:val="28"/>
        </w:rPr>
        <w:t xml:space="preserve"> сельского поселения</w:t>
      </w:r>
      <w:r w:rsidRPr="004D2E53">
        <w:rPr>
          <w:sz w:val="28"/>
          <w:szCs w:val="28"/>
        </w:rPr>
        <w:t>;</w:t>
      </w:r>
    </w:p>
    <w:p w:rsidR="001C35B5" w:rsidRPr="004D2E53" w:rsidRDefault="001C35B5" w:rsidP="00D74F45">
      <w:pPr>
        <w:ind w:firstLine="709"/>
        <w:jc w:val="both"/>
        <w:rPr>
          <w:sz w:val="28"/>
          <w:szCs w:val="28"/>
        </w:rPr>
      </w:pPr>
      <w:r w:rsidRPr="004D2E53">
        <w:rPr>
          <w:sz w:val="28"/>
          <w:szCs w:val="28"/>
        </w:rPr>
        <w:t xml:space="preserve">2) вторая группа – распределяемые расходы, к которым относятся все расходы </w:t>
      </w:r>
      <w:r>
        <w:rPr>
          <w:sz w:val="28"/>
          <w:szCs w:val="28"/>
        </w:rPr>
        <w:t>местного</w:t>
      </w:r>
      <w:r w:rsidRPr="004D2E53">
        <w:rPr>
          <w:sz w:val="28"/>
          <w:szCs w:val="28"/>
        </w:rPr>
        <w:t xml:space="preserve"> бюджета, не включенные в первую группу, за исключением расходов на осуществление бюджетных инвестиций в объекты капитального строительства собственности</w:t>
      </w:r>
      <w:r>
        <w:rPr>
          <w:sz w:val="28"/>
          <w:szCs w:val="28"/>
        </w:rPr>
        <w:t xml:space="preserve"> Полтавского муниципального района</w:t>
      </w:r>
      <w:r w:rsidRPr="004D2E53">
        <w:rPr>
          <w:sz w:val="28"/>
          <w:szCs w:val="28"/>
        </w:rPr>
        <w:t xml:space="preserve"> (приобретение объектов недвижимого имущества в собственность </w:t>
      </w:r>
      <w:r>
        <w:rPr>
          <w:sz w:val="28"/>
          <w:szCs w:val="28"/>
        </w:rPr>
        <w:t>Новоильиновского</w:t>
      </w:r>
      <w:r w:rsidRPr="00B570A6">
        <w:rPr>
          <w:sz w:val="28"/>
          <w:szCs w:val="28"/>
        </w:rPr>
        <w:t xml:space="preserve"> сельского поселения</w:t>
      </w:r>
      <w:r>
        <w:rPr>
          <w:sz w:val="28"/>
          <w:szCs w:val="28"/>
        </w:rPr>
        <w:t>).</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 xml:space="preserve">6.2. Предельный объем бюджетных ассигнований </w:t>
      </w:r>
      <w:r w:rsidRPr="004D2E53">
        <w:rPr>
          <w:rFonts w:ascii="Times New Roman" w:hAnsi="Times New Roman" w:cs="Times New Roman"/>
          <w:sz w:val="28"/>
          <w:szCs w:val="28"/>
          <w:lang w:val="en-US"/>
        </w:rPr>
        <w:t>i</w:t>
      </w:r>
      <w:r w:rsidRPr="004D2E53">
        <w:rPr>
          <w:rFonts w:ascii="Times New Roman" w:hAnsi="Times New Roman" w:cs="Times New Roman"/>
          <w:sz w:val="28"/>
          <w:szCs w:val="28"/>
        </w:rPr>
        <w:t>-го субъекта бюджетного планирования рассчитывается по следующей формуле:</w:t>
      </w:r>
    </w:p>
    <w:p w:rsidR="001C35B5" w:rsidRPr="004D2E53" w:rsidRDefault="001C35B5" w:rsidP="00D74F45">
      <w:pPr>
        <w:pStyle w:val="ConsPlusNormal"/>
        <w:widowControl/>
        <w:ind w:firstLine="709"/>
        <w:jc w:val="both"/>
        <w:rPr>
          <w:rFonts w:ascii="Times New Roman" w:hAnsi="Times New Roman" w:cs="Times New Roman"/>
          <w:sz w:val="28"/>
          <w:szCs w:val="28"/>
        </w:rPr>
      </w:pP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lang w:val="en-US"/>
        </w:rPr>
        <w:t>A</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А1</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vertAlign w:val="subscript"/>
        </w:rPr>
        <w:t xml:space="preserve"> </w:t>
      </w:r>
      <w:r w:rsidRPr="004D2E53">
        <w:rPr>
          <w:rFonts w:ascii="Times New Roman" w:hAnsi="Times New Roman" w:cs="Times New Roman"/>
          <w:sz w:val="28"/>
          <w:szCs w:val="28"/>
        </w:rPr>
        <w:t>+ А2</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w:t>
      </w:r>
    </w:p>
    <w:p w:rsidR="001C35B5" w:rsidRPr="004D2E53" w:rsidRDefault="001C35B5" w:rsidP="00D74F45">
      <w:pPr>
        <w:pStyle w:val="ConsPlusNormal"/>
        <w:widowControl/>
        <w:ind w:firstLine="709"/>
        <w:jc w:val="both"/>
        <w:rPr>
          <w:rFonts w:ascii="Times New Roman" w:hAnsi="Times New Roman" w:cs="Times New Roman"/>
          <w:sz w:val="28"/>
          <w:szCs w:val="28"/>
        </w:rPr>
      </w:pP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где:</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lang w:val="en-US"/>
        </w:rPr>
        <w:t>A</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w:t>
      </w:r>
      <w:r w:rsidRPr="004D2E53">
        <w:rPr>
          <w:rFonts w:ascii="Times New Roman" w:hAnsi="Times New Roman" w:cs="Times New Roman"/>
          <w:sz w:val="28"/>
          <w:szCs w:val="28"/>
        </w:rPr>
        <w:sym w:font="Symbol" w:char="F02D"/>
      </w:r>
      <w:r w:rsidRPr="004D2E53">
        <w:rPr>
          <w:rFonts w:ascii="Times New Roman" w:hAnsi="Times New Roman" w:cs="Times New Roman"/>
          <w:sz w:val="28"/>
          <w:szCs w:val="28"/>
        </w:rPr>
        <w:t xml:space="preserve"> предельный объем бюджетных ассигнований i-го субъекта бюджетного планирования в </w:t>
      </w:r>
      <w:r w:rsidRPr="004D2E53">
        <w:rPr>
          <w:rFonts w:ascii="Times New Roman" w:hAnsi="Times New Roman" w:cs="Times New Roman"/>
          <w:sz w:val="28"/>
          <w:szCs w:val="28"/>
          <w:lang w:val="en-US"/>
        </w:rPr>
        <w:t>k</w:t>
      </w:r>
      <w:r w:rsidRPr="004D2E53">
        <w:rPr>
          <w:rFonts w:ascii="Times New Roman" w:hAnsi="Times New Roman" w:cs="Times New Roman"/>
          <w:sz w:val="28"/>
          <w:szCs w:val="28"/>
        </w:rPr>
        <w:t>-ом году;</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А1</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А2</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w:t>
      </w:r>
      <w:r w:rsidRPr="004D2E53">
        <w:rPr>
          <w:rFonts w:ascii="Times New Roman" w:hAnsi="Times New Roman" w:cs="Times New Roman"/>
          <w:sz w:val="28"/>
          <w:szCs w:val="28"/>
        </w:rPr>
        <w:sym w:font="Symbol" w:char="F02D"/>
      </w:r>
      <w:r w:rsidRPr="004D2E53">
        <w:rPr>
          <w:rFonts w:ascii="Times New Roman" w:hAnsi="Times New Roman" w:cs="Times New Roman"/>
          <w:sz w:val="28"/>
          <w:szCs w:val="28"/>
        </w:rPr>
        <w:t xml:space="preserve"> предельный объем бюджетных ассигнований i-го субъекта бюджетного планирования в </w:t>
      </w:r>
      <w:r w:rsidRPr="004D2E53">
        <w:rPr>
          <w:rFonts w:ascii="Times New Roman" w:hAnsi="Times New Roman" w:cs="Times New Roman"/>
          <w:sz w:val="28"/>
          <w:szCs w:val="28"/>
          <w:lang w:val="en-US"/>
        </w:rPr>
        <w:t>k</w:t>
      </w:r>
      <w:r w:rsidRPr="004D2E53">
        <w:rPr>
          <w:rFonts w:ascii="Times New Roman" w:hAnsi="Times New Roman" w:cs="Times New Roman"/>
          <w:sz w:val="28"/>
          <w:szCs w:val="28"/>
        </w:rPr>
        <w:t>-ом году первой и второй группы соответственно.</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6.3. Предельный объем бюджетных ассигнований i-го субъекта бюджетного планирования первой группы (А1</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определяется по каждой категории первоочередных расходов, указанных в пункте 6.1 настоящей методики, исходя из подходов для формирования субъектами бюджетного планирования предложений по бюджетным ассигнованиям на 2017 – 2019 годы с учетом  принципа эффективности использования бюджетных средств.</w:t>
      </w:r>
    </w:p>
    <w:p w:rsidR="001C35B5" w:rsidRPr="004D2E53" w:rsidRDefault="001C35B5" w:rsidP="00D74F45">
      <w:pPr>
        <w:pStyle w:val="ConsPlusNormal"/>
        <w:widowControl/>
        <w:jc w:val="both"/>
        <w:rPr>
          <w:rFonts w:ascii="Times New Roman" w:hAnsi="Times New Roman" w:cs="Times New Roman"/>
          <w:sz w:val="28"/>
          <w:szCs w:val="28"/>
        </w:rPr>
      </w:pPr>
      <w:r w:rsidRPr="004D2E53">
        <w:rPr>
          <w:rFonts w:ascii="Times New Roman" w:hAnsi="Times New Roman" w:cs="Times New Roman"/>
          <w:sz w:val="28"/>
          <w:szCs w:val="28"/>
        </w:rPr>
        <w:t>6.4. Предельный объем бюджетных ассигнований i-го субъекта бюджетного планирования второй группы (А2</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определяется по следующей формуле:</w:t>
      </w:r>
    </w:p>
    <w:p w:rsidR="001C35B5" w:rsidRPr="004D2E53" w:rsidRDefault="001C35B5" w:rsidP="00D74F45">
      <w:pPr>
        <w:pStyle w:val="ConsPlusNormal"/>
        <w:widowControl/>
        <w:ind w:firstLine="709"/>
        <w:jc w:val="both"/>
        <w:rPr>
          <w:rFonts w:ascii="Times New Roman" w:hAnsi="Times New Roman" w:cs="Times New Roman"/>
          <w:sz w:val="28"/>
          <w:szCs w:val="28"/>
        </w:rPr>
      </w:pP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А2</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А2</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х </w:t>
      </w:r>
      <w:r w:rsidRPr="004D2E53">
        <w:rPr>
          <w:rFonts w:ascii="Times New Roman" w:hAnsi="Times New Roman" w:cs="Times New Roman"/>
          <w:sz w:val="28"/>
          <w:szCs w:val="28"/>
          <w:lang w:val="en-US"/>
        </w:rPr>
        <w:t>b</w:t>
      </w:r>
      <w:r w:rsidRPr="004D2E53">
        <w:rPr>
          <w:rFonts w:ascii="Times New Roman" w:hAnsi="Times New Roman" w:cs="Times New Roman"/>
          <w:sz w:val="28"/>
          <w:szCs w:val="28"/>
          <w:vertAlign w:val="subscript"/>
          <w:lang w:val="en-US"/>
        </w:rPr>
        <w:t>i</w:t>
      </w:r>
      <w:r w:rsidRPr="004D2E53">
        <w:rPr>
          <w:rFonts w:ascii="Times New Roman" w:hAnsi="Times New Roman" w:cs="Times New Roman"/>
          <w:sz w:val="28"/>
          <w:szCs w:val="28"/>
        </w:rPr>
        <w:t xml:space="preserve">, </w:t>
      </w:r>
    </w:p>
    <w:p w:rsidR="001C35B5" w:rsidRPr="004D2E53" w:rsidRDefault="001C35B5" w:rsidP="00D74F45">
      <w:pPr>
        <w:pStyle w:val="ConsPlusNormal"/>
        <w:widowControl/>
        <w:ind w:firstLine="709"/>
        <w:jc w:val="both"/>
        <w:rPr>
          <w:rFonts w:ascii="Times New Roman" w:hAnsi="Times New Roman" w:cs="Times New Roman"/>
          <w:sz w:val="28"/>
          <w:szCs w:val="28"/>
        </w:rPr>
      </w:pP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где:</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А2</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vertAlign w:val="subscript"/>
        </w:rPr>
        <w:t xml:space="preserve"> </w:t>
      </w:r>
      <w:r w:rsidRPr="004D2E53">
        <w:rPr>
          <w:rFonts w:ascii="Times New Roman" w:hAnsi="Times New Roman" w:cs="Times New Roman"/>
          <w:sz w:val="28"/>
          <w:szCs w:val="28"/>
        </w:rPr>
        <w:t xml:space="preserve">– предельный объем бюджетных ассигнований в </w:t>
      </w:r>
      <w:r w:rsidRPr="004D2E53">
        <w:rPr>
          <w:rFonts w:ascii="Times New Roman" w:hAnsi="Times New Roman" w:cs="Times New Roman"/>
          <w:sz w:val="28"/>
          <w:szCs w:val="28"/>
          <w:lang w:val="en-US"/>
        </w:rPr>
        <w:t>k</w:t>
      </w:r>
      <w:r w:rsidRPr="004D2E53">
        <w:rPr>
          <w:rFonts w:ascii="Times New Roman" w:hAnsi="Times New Roman" w:cs="Times New Roman"/>
          <w:sz w:val="28"/>
          <w:szCs w:val="28"/>
        </w:rPr>
        <w:t>-ом году второй группы;</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lang w:val="en-US"/>
        </w:rPr>
        <w:t>b</w:t>
      </w:r>
      <w:r w:rsidRPr="004D2E53">
        <w:rPr>
          <w:rFonts w:ascii="Times New Roman" w:hAnsi="Times New Roman" w:cs="Times New Roman"/>
          <w:sz w:val="28"/>
          <w:szCs w:val="28"/>
          <w:vertAlign w:val="subscript"/>
          <w:lang w:val="en-US"/>
        </w:rPr>
        <w:t>i</w:t>
      </w:r>
      <w:r w:rsidRPr="004D2E53">
        <w:rPr>
          <w:rFonts w:ascii="Times New Roman" w:hAnsi="Times New Roman" w:cs="Times New Roman"/>
          <w:sz w:val="28"/>
          <w:szCs w:val="28"/>
          <w:vertAlign w:val="subscript"/>
        </w:rPr>
        <w:t xml:space="preserve">  </w:t>
      </w:r>
      <w:r w:rsidRPr="004D2E53">
        <w:rPr>
          <w:rFonts w:ascii="Times New Roman" w:hAnsi="Times New Roman" w:cs="Times New Roman"/>
          <w:sz w:val="28"/>
          <w:szCs w:val="28"/>
        </w:rPr>
        <w:t xml:space="preserve">– удельный вес бюджетных ассигнований второй группы i-го субъекта бюджетного планирования. </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Предельный объем бюджетных ассигнований второй группы определяется по следующей формуле:</w:t>
      </w:r>
    </w:p>
    <w:p w:rsidR="001C35B5" w:rsidRPr="004D2E53" w:rsidRDefault="001C35B5" w:rsidP="00D74F45">
      <w:pPr>
        <w:pStyle w:val="ConsPlusNormal"/>
        <w:widowControl/>
        <w:ind w:firstLine="709"/>
        <w:jc w:val="both"/>
        <w:rPr>
          <w:rFonts w:ascii="Times New Roman" w:hAnsi="Times New Roman" w:cs="Times New Roman"/>
          <w:sz w:val="28"/>
          <w:szCs w:val="28"/>
          <w:vertAlign w:val="subscript"/>
        </w:rPr>
      </w:pPr>
      <w:r w:rsidRPr="004D2E53">
        <w:rPr>
          <w:rFonts w:ascii="Times New Roman" w:hAnsi="Times New Roman" w:cs="Times New Roman"/>
          <w:sz w:val="28"/>
          <w:szCs w:val="28"/>
        </w:rPr>
        <w:t xml:space="preserve">  </w:t>
      </w:r>
      <w:r w:rsidRPr="004D2E53">
        <w:rPr>
          <w:rFonts w:ascii="Times New Roman" w:hAnsi="Times New Roman" w:cs="Times New Roman"/>
          <w:sz w:val="28"/>
          <w:szCs w:val="28"/>
          <w:vertAlign w:val="subscript"/>
        </w:rPr>
        <w:t xml:space="preserve">                          </w:t>
      </w:r>
      <w:r w:rsidRPr="004D2E53">
        <w:rPr>
          <w:rFonts w:ascii="Times New Roman" w:hAnsi="Times New Roman" w:cs="Times New Roman"/>
          <w:sz w:val="28"/>
          <w:szCs w:val="28"/>
          <w:vertAlign w:val="subscript"/>
          <w:lang w:val="en-US"/>
        </w:rPr>
        <w:t>n</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А2</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А</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 ∑А1</w:t>
      </w:r>
      <w:r w:rsidRPr="004D2E53">
        <w:rPr>
          <w:rFonts w:ascii="Times New Roman" w:hAnsi="Times New Roman" w:cs="Times New Roman"/>
          <w:sz w:val="28"/>
          <w:szCs w:val="28"/>
          <w:vertAlign w:val="subscript"/>
          <w:lang w:val="en-US"/>
        </w:rPr>
        <w:t>ik</w:t>
      </w:r>
      <w:r w:rsidRPr="004D2E53">
        <w:rPr>
          <w:rFonts w:ascii="Times New Roman" w:hAnsi="Times New Roman" w:cs="Times New Roman"/>
          <w:sz w:val="28"/>
          <w:szCs w:val="28"/>
        </w:rPr>
        <w:t xml:space="preserve">, </w:t>
      </w:r>
    </w:p>
    <w:p w:rsidR="001C35B5" w:rsidRPr="004D2E53" w:rsidRDefault="001C35B5" w:rsidP="00D74F45">
      <w:pPr>
        <w:pStyle w:val="ConsPlusNormal"/>
        <w:widowControl/>
        <w:ind w:firstLine="709"/>
        <w:jc w:val="both"/>
        <w:rPr>
          <w:rFonts w:ascii="Times New Roman" w:hAnsi="Times New Roman" w:cs="Times New Roman"/>
          <w:sz w:val="28"/>
          <w:szCs w:val="28"/>
          <w:vertAlign w:val="superscript"/>
        </w:rPr>
      </w:pPr>
      <w:r w:rsidRPr="004D2E53">
        <w:rPr>
          <w:rFonts w:ascii="Times New Roman" w:hAnsi="Times New Roman" w:cs="Times New Roman"/>
          <w:sz w:val="28"/>
          <w:szCs w:val="28"/>
          <w:vertAlign w:val="superscript"/>
        </w:rPr>
        <w:t xml:space="preserve">                            </w:t>
      </w:r>
      <w:r w:rsidRPr="004D2E53">
        <w:rPr>
          <w:rFonts w:ascii="Times New Roman" w:hAnsi="Times New Roman" w:cs="Times New Roman"/>
          <w:sz w:val="28"/>
          <w:szCs w:val="28"/>
          <w:vertAlign w:val="superscript"/>
          <w:lang w:val="en-US"/>
        </w:rPr>
        <w:t>i</w:t>
      </w:r>
      <w:r w:rsidRPr="004D2E53">
        <w:rPr>
          <w:rFonts w:ascii="Times New Roman" w:hAnsi="Times New Roman" w:cs="Times New Roman"/>
          <w:sz w:val="28"/>
          <w:szCs w:val="28"/>
          <w:vertAlign w:val="superscript"/>
        </w:rPr>
        <w:t>=1</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где:</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lang w:val="en-US"/>
        </w:rPr>
        <w:t>n</w:t>
      </w:r>
      <w:r w:rsidRPr="004D2E53">
        <w:rPr>
          <w:rFonts w:ascii="Times New Roman" w:hAnsi="Times New Roman" w:cs="Times New Roman"/>
          <w:sz w:val="28"/>
          <w:szCs w:val="28"/>
        </w:rPr>
        <w:t xml:space="preserve"> – количество субъектов бюджетного планирования.</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Удельный вес бюджетных ассигнований i-го субъекта бюджетного планирования второй группы определяется по формуле:</w:t>
      </w:r>
    </w:p>
    <w:p w:rsidR="001C35B5" w:rsidRPr="004D2E53" w:rsidRDefault="001C35B5" w:rsidP="00D74F45">
      <w:pPr>
        <w:pStyle w:val="ConsPlusNormal"/>
        <w:widowControl/>
        <w:ind w:firstLine="709"/>
        <w:jc w:val="both"/>
        <w:rPr>
          <w:rFonts w:ascii="Times New Roman" w:hAnsi="Times New Roman" w:cs="Times New Roman"/>
          <w:sz w:val="28"/>
          <w:szCs w:val="28"/>
        </w:rPr>
      </w:pP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lang w:val="en-US"/>
        </w:rPr>
        <w:t>b</w:t>
      </w:r>
      <w:r w:rsidRPr="004D2E53">
        <w:rPr>
          <w:rFonts w:ascii="Times New Roman" w:hAnsi="Times New Roman" w:cs="Times New Roman"/>
          <w:sz w:val="28"/>
          <w:szCs w:val="28"/>
          <w:vertAlign w:val="subscript"/>
          <w:lang w:val="en-US"/>
        </w:rPr>
        <w:t>i</w:t>
      </w:r>
      <w:r w:rsidRPr="004D2E53">
        <w:rPr>
          <w:rFonts w:ascii="Times New Roman" w:hAnsi="Times New Roman" w:cs="Times New Roman"/>
          <w:sz w:val="28"/>
          <w:szCs w:val="28"/>
        </w:rPr>
        <w:t xml:space="preserve"> = </w:t>
      </w:r>
      <w:r w:rsidRPr="004D2E53">
        <w:rPr>
          <w:rFonts w:ascii="Times New Roman" w:hAnsi="Times New Roman" w:cs="Times New Roman"/>
          <w:sz w:val="28"/>
          <w:szCs w:val="28"/>
          <w:lang w:val="en-US"/>
        </w:rPr>
        <w:t>F</w:t>
      </w:r>
      <w:r w:rsidRPr="004D2E53">
        <w:rPr>
          <w:rFonts w:ascii="Times New Roman" w:hAnsi="Times New Roman" w:cs="Times New Roman"/>
          <w:sz w:val="28"/>
          <w:szCs w:val="28"/>
          <w:vertAlign w:val="subscript"/>
          <w:lang w:val="en-US"/>
        </w:rPr>
        <w:t>i</w:t>
      </w:r>
      <w:r w:rsidRPr="004D2E53">
        <w:rPr>
          <w:rFonts w:ascii="Times New Roman" w:hAnsi="Times New Roman" w:cs="Times New Roman"/>
          <w:sz w:val="28"/>
          <w:szCs w:val="28"/>
          <w:vertAlign w:val="subscript"/>
        </w:rPr>
        <w:t xml:space="preserve"> </w:t>
      </w:r>
      <w:r w:rsidRPr="004D2E53">
        <w:rPr>
          <w:rFonts w:ascii="Times New Roman" w:hAnsi="Times New Roman" w:cs="Times New Roman"/>
          <w:sz w:val="28"/>
          <w:szCs w:val="28"/>
        </w:rPr>
        <w:t xml:space="preserve">/ </w:t>
      </w:r>
      <w:r w:rsidRPr="004D2E53">
        <w:rPr>
          <w:rFonts w:ascii="Times New Roman" w:hAnsi="Times New Roman" w:cs="Times New Roman"/>
          <w:sz w:val="28"/>
          <w:szCs w:val="28"/>
          <w:lang w:val="en-US"/>
        </w:rPr>
        <w:t>F</w:t>
      </w:r>
      <w:r w:rsidRPr="004D2E53">
        <w:rPr>
          <w:rFonts w:ascii="Times New Roman" w:hAnsi="Times New Roman" w:cs="Times New Roman"/>
          <w:sz w:val="28"/>
          <w:szCs w:val="28"/>
        </w:rPr>
        <w:t xml:space="preserve">, </w:t>
      </w:r>
    </w:p>
    <w:p w:rsidR="001C35B5" w:rsidRPr="004D2E53" w:rsidRDefault="001C35B5" w:rsidP="00D74F45">
      <w:pPr>
        <w:pStyle w:val="ConsPlusNormal"/>
        <w:widowControl/>
        <w:ind w:firstLine="709"/>
        <w:jc w:val="both"/>
        <w:rPr>
          <w:rFonts w:ascii="Times New Roman" w:hAnsi="Times New Roman" w:cs="Times New Roman"/>
          <w:sz w:val="28"/>
          <w:szCs w:val="28"/>
        </w:rPr>
      </w:pP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где:</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lang w:val="en-US"/>
        </w:rPr>
        <w:t>F</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rPr>
        <w:t xml:space="preserve"> </w:t>
      </w:r>
      <w:r w:rsidRPr="004D2E53">
        <w:rPr>
          <w:rFonts w:ascii="Times New Roman" w:hAnsi="Times New Roman" w:cs="Times New Roman"/>
          <w:sz w:val="28"/>
          <w:szCs w:val="28"/>
        </w:rPr>
        <w:sym w:font="Symbol" w:char="F02D"/>
      </w:r>
      <w:r w:rsidRPr="004D2E53">
        <w:rPr>
          <w:rFonts w:ascii="Times New Roman" w:hAnsi="Times New Roman" w:cs="Times New Roman"/>
          <w:sz w:val="28"/>
          <w:szCs w:val="28"/>
        </w:rPr>
        <w:t xml:space="preserve"> средний объем фактических расходов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 i-го субъекта бюджетного планирования за 3 последних отчетных года из числа расходов второй группы;</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lang w:val="en-US"/>
        </w:rPr>
        <w:t>F</w:t>
      </w:r>
      <w:r w:rsidRPr="004D2E53">
        <w:rPr>
          <w:rFonts w:ascii="Times New Roman" w:hAnsi="Times New Roman" w:cs="Times New Roman"/>
          <w:sz w:val="28"/>
          <w:szCs w:val="28"/>
        </w:rPr>
        <w:t xml:space="preserve"> – средний объем фактических расходов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 за 3 последних отчетных года из числа расходов второй группы.</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В случае, если по субъекту бюджетного планирования отсутствуют фактические расходы за 3 последних отчетных года, то:</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 xml:space="preserve">- </w:t>
      </w:r>
      <w:r w:rsidRPr="004D2E53">
        <w:rPr>
          <w:rFonts w:ascii="Times New Roman" w:hAnsi="Times New Roman" w:cs="Times New Roman"/>
          <w:sz w:val="28"/>
          <w:szCs w:val="28"/>
          <w:lang w:val="en-US"/>
        </w:rPr>
        <w:t>F</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rPr>
        <w:t xml:space="preserve"> по указанному субъекту бюджетного планирования принимается равным объему бюджетных ассигнований второй группы, предусмотренных ему </w:t>
      </w:r>
      <w:r>
        <w:rPr>
          <w:rFonts w:ascii="Times New Roman" w:hAnsi="Times New Roman" w:cs="Times New Roman"/>
          <w:sz w:val="28"/>
          <w:szCs w:val="28"/>
        </w:rPr>
        <w:t>Решением Совета</w:t>
      </w:r>
      <w:r w:rsidRPr="004D2E53">
        <w:rPr>
          <w:rFonts w:ascii="Times New Roman" w:hAnsi="Times New Roman" w:cs="Times New Roman"/>
          <w:sz w:val="28"/>
          <w:szCs w:val="28"/>
        </w:rPr>
        <w:t xml:space="preserve"> "О</w:t>
      </w:r>
      <w:r>
        <w:rPr>
          <w:rFonts w:ascii="Times New Roman" w:hAnsi="Times New Roman" w:cs="Times New Roman"/>
          <w:sz w:val="28"/>
          <w:szCs w:val="28"/>
        </w:rPr>
        <w:t xml:space="preserve"> бюджете Новоильиновского</w:t>
      </w:r>
      <w:r w:rsidRPr="00FF4CB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sidRPr="004D2E53">
        <w:rPr>
          <w:rFonts w:ascii="Times New Roman" w:hAnsi="Times New Roman" w:cs="Times New Roman"/>
          <w:sz w:val="28"/>
          <w:szCs w:val="28"/>
        </w:rPr>
        <w:t>на 2016 год";</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 xml:space="preserve">- </w:t>
      </w:r>
      <w:r w:rsidRPr="004D2E53">
        <w:rPr>
          <w:rFonts w:ascii="Times New Roman" w:hAnsi="Times New Roman" w:cs="Times New Roman"/>
          <w:sz w:val="28"/>
          <w:szCs w:val="28"/>
          <w:lang w:val="en-US"/>
        </w:rPr>
        <w:t>F</w:t>
      </w:r>
      <w:r w:rsidRPr="004D2E53">
        <w:rPr>
          <w:rFonts w:ascii="Times New Roman" w:hAnsi="Times New Roman" w:cs="Times New Roman"/>
          <w:sz w:val="28"/>
          <w:szCs w:val="28"/>
        </w:rPr>
        <w:t xml:space="preserve"> увеличивается на сумму </w:t>
      </w:r>
      <w:r w:rsidRPr="004D2E53">
        <w:rPr>
          <w:rFonts w:ascii="Times New Roman" w:hAnsi="Times New Roman" w:cs="Times New Roman"/>
          <w:sz w:val="28"/>
          <w:szCs w:val="28"/>
          <w:lang w:val="en-US"/>
        </w:rPr>
        <w:t>F</w:t>
      </w:r>
      <w:r w:rsidRPr="004D2E53">
        <w:rPr>
          <w:rFonts w:ascii="Times New Roman" w:hAnsi="Times New Roman" w:cs="Times New Roman"/>
          <w:sz w:val="28"/>
          <w:szCs w:val="28"/>
          <w:vertAlign w:val="subscript"/>
        </w:rPr>
        <w:t>i</w:t>
      </w:r>
      <w:r w:rsidRPr="004D2E53">
        <w:rPr>
          <w:rFonts w:ascii="Times New Roman" w:hAnsi="Times New Roman" w:cs="Times New Roman"/>
          <w:sz w:val="28"/>
          <w:szCs w:val="28"/>
        </w:rPr>
        <w:t xml:space="preserve"> указанного субъекта бюджетного планирования.</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В случае, если А2</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&gt; </w:t>
      </w:r>
      <w:r w:rsidRPr="004D2E53">
        <w:rPr>
          <w:rFonts w:ascii="Times New Roman" w:hAnsi="Times New Roman" w:cs="Times New Roman"/>
          <w:sz w:val="28"/>
          <w:szCs w:val="28"/>
          <w:lang w:val="en-US"/>
        </w:rPr>
        <w:t>F</w:t>
      </w:r>
      <w:r w:rsidRPr="004D2E53">
        <w:rPr>
          <w:rFonts w:ascii="Times New Roman" w:hAnsi="Times New Roman" w:cs="Times New Roman"/>
          <w:sz w:val="28"/>
          <w:szCs w:val="28"/>
        </w:rPr>
        <w:t>, то А2</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принимается равным </w:t>
      </w:r>
      <w:r w:rsidRPr="004D2E53">
        <w:rPr>
          <w:rFonts w:ascii="Times New Roman" w:hAnsi="Times New Roman" w:cs="Times New Roman"/>
          <w:sz w:val="28"/>
          <w:szCs w:val="28"/>
          <w:lang w:val="en-US"/>
        </w:rPr>
        <w:t>F</w:t>
      </w:r>
      <w:r w:rsidRPr="004D2E53">
        <w:rPr>
          <w:rFonts w:ascii="Times New Roman" w:hAnsi="Times New Roman" w:cs="Times New Roman"/>
          <w:sz w:val="28"/>
          <w:szCs w:val="28"/>
        </w:rPr>
        <w:t>.</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7. Предельный объем бюджетных ассигнований на осуществление бюджетных инвестиций определяется после распределения общего размера предельных объемов бюджетных ассигнований между субъектами бюджетного планирования по следующей формуле:</w:t>
      </w:r>
    </w:p>
    <w:p w:rsidR="001C35B5" w:rsidRPr="004D2E53" w:rsidRDefault="001C35B5" w:rsidP="00D74F45">
      <w:pPr>
        <w:pStyle w:val="ConsPlusNormal"/>
        <w:widowControl/>
        <w:ind w:firstLine="709"/>
        <w:jc w:val="both"/>
        <w:rPr>
          <w:rFonts w:ascii="Times New Roman" w:hAnsi="Times New Roman" w:cs="Times New Roman"/>
          <w:sz w:val="28"/>
          <w:szCs w:val="28"/>
          <w:vertAlign w:val="subscript"/>
          <w:lang w:val="en-US"/>
        </w:rPr>
      </w:pPr>
      <w:r w:rsidRPr="004D2E53">
        <w:rPr>
          <w:rFonts w:ascii="Times New Roman" w:hAnsi="Times New Roman" w:cs="Times New Roman"/>
          <w:sz w:val="28"/>
          <w:szCs w:val="28"/>
          <w:vertAlign w:val="subscript"/>
        </w:rPr>
        <w:t xml:space="preserve">                             </w:t>
      </w:r>
      <w:r w:rsidRPr="004D2E53">
        <w:rPr>
          <w:rFonts w:ascii="Times New Roman" w:hAnsi="Times New Roman" w:cs="Times New Roman"/>
          <w:sz w:val="28"/>
          <w:szCs w:val="28"/>
          <w:vertAlign w:val="subscript"/>
          <w:lang w:val="en-US"/>
        </w:rPr>
        <w:t>n</w:t>
      </w:r>
    </w:p>
    <w:p w:rsidR="001C35B5" w:rsidRPr="004D2E53" w:rsidRDefault="001C35B5" w:rsidP="00D74F45">
      <w:pPr>
        <w:pStyle w:val="ConsPlusNormal"/>
        <w:widowControl/>
        <w:ind w:firstLine="709"/>
        <w:jc w:val="both"/>
        <w:rPr>
          <w:rFonts w:ascii="Times New Roman" w:hAnsi="Times New Roman" w:cs="Times New Roman"/>
          <w:sz w:val="28"/>
          <w:szCs w:val="28"/>
          <w:lang w:val="en-US"/>
        </w:rPr>
      </w:pPr>
      <w:r w:rsidRPr="004D2E53">
        <w:rPr>
          <w:rFonts w:ascii="Times New Roman" w:hAnsi="Times New Roman" w:cs="Times New Roman"/>
          <w:sz w:val="28"/>
          <w:szCs w:val="28"/>
        </w:rPr>
        <w:t>А</w:t>
      </w:r>
      <w:r w:rsidRPr="004D2E53">
        <w:rPr>
          <w:rFonts w:ascii="Times New Roman" w:hAnsi="Times New Roman" w:cs="Times New Roman"/>
          <w:sz w:val="28"/>
          <w:szCs w:val="28"/>
          <w:vertAlign w:val="superscript"/>
        </w:rPr>
        <w:t>И</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lang w:val="en-US"/>
        </w:rPr>
        <w:t xml:space="preserve"> = </w:t>
      </w:r>
      <w:r w:rsidRPr="004D2E53">
        <w:rPr>
          <w:rFonts w:ascii="Times New Roman" w:hAnsi="Times New Roman" w:cs="Times New Roman"/>
          <w:sz w:val="28"/>
          <w:szCs w:val="28"/>
        </w:rPr>
        <w:t>А</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lang w:val="en-US"/>
        </w:rPr>
        <w:t xml:space="preserve"> </w:t>
      </w:r>
      <w:r w:rsidRPr="004D2E53">
        <w:rPr>
          <w:rFonts w:ascii="Times New Roman" w:hAnsi="Times New Roman" w:cs="Times New Roman"/>
          <w:sz w:val="28"/>
          <w:szCs w:val="28"/>
        </w:rPr>
        <w:sym w:font="Symbol" w:char="F02D"/>
      </w:r>
      <w:r w:rsidRPr="004D2E53">
        <w:rPr>
          <w:rFonts w:ascii="Times New Roman" w:hAnsi="Times New Roman" w:cs="Times New Roman"/>
          <w:sz w:val="28"/>
          <w:szCs w:val="28"/>
          <w:lang w:val="en-US"/>
        </w:rPr>
        <w:t xml:space="preserve"> ∑</w:t>
      </w:r>
      <w:r w:rsidRPr="004D2E53">
        <w:rPr>
          <w:rFonts w:ascii="Times New Roman" w:hAnsi="Times New Roman" w:cs="Times New Roman"/>
          <w:sz w:val="28"/>
          <w:szCs w:val="28"/>
        </w:rPr>
        <w:t>А</w:t>
      </w:r>
      <w:r w:rsidRPr="004D2E53">
        <w:rPr>
          <w:rFonts w:ascii="Times New Roman" w:hAnsi="Times New Roman" w:cs="Times New Roman"/>
          <w:sz w:val="28"/>
          <w:szCs w:val="28"/>
          <w:vertAlign w:val="subscript"/>
          <w:lang w:val="en-US"/>
        </w:rPr>
        <w:t>ik</w:t>
      </w:r>
      <w:r w:rsidRPr="004D2E53">
        <w:rPr>
          <w:rFonts w:ascii="Times New Roman" w:hAnsi="Times New Roman" w:cs="Times New Roman"/>
          <w:sz w:val="28"/>
          <w:szCs w:val="28"/>
          <w:lang w:val="en-US"/>
        </w:rPr>
        <w:t>,</w:t>
      </w:r>
    </w:p>
    <w:p w:rsidR="001C35B5" w:rsidRPr="004D2E53" w:rsidRDefault="001C35B5" w:rsidP="00D74F45">
      <w:pPr>
        <w:pStyle w:val="ConsPlusNormal"/>
        <w:widowControl/>
        <w:ind w:firstLine="709"/>
        <w:jc w:val="both"/>
        <w:rPr>
          <w:rFonts w:ascii="Times New Roman" w:hAnsi="Times New Roman" w:cs="Times New Roman"/>
          <w:sz w:val="28"/>
          <w:szCs w:val="28"/>
          <w:vertAlign w:val="superscript"/>
          <w:lang w:val="en-US"/>
        </w:rPr>
      </w:pPr>
      <w:r w:rsidRPr="004D2E53">
        <w:rPr>
          <w:rFonts w:ascii="Times New Roman" w:hAnsi="Times New Roman" w:cs="Times New Roman"/>
          <w:sz w:val="28"/>
          <w:szCs w:val="28"/>
          <w:vertAlign w:val="superscript"/>
          <w:lang w:val="en-US"/>
        </w:rPr>
        <w:t xml:space="preserve">                            i=1</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где:</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А</w:t>
      </w:r>
      <w:r w:rsidRPr="004D2E53">
        <w:rPr>
          <w:rFonts w:ascii="Times New Roman" w:hAnsi="Times New Roman" w:cs="Times New Roman"/>
          <w:sz w:val="28"/>
          <w:szCs w:val="28"/>
          <w:vertAlign w:val="superscript"/>
        </w:rPr>
        <w:t>И</w:t>
      </w:r>
      <w:r w:rsidRPr="004D2E53">
        <w:rPr>
          <w:rFonts w:ascii="Times New Roman" w:hAnsi="Times New Roman" w:cs="Times New Roman"/>
          <w:sz w:val="28"/>
          <w:szCs w:val="28"/>
          <w:vertAlign w:val="subscript"/>
          <w:lang w:val="en-US"/>
        </w:rPr>
        <w:t>k</w:t>
      </w:r>
      <w:r w:rsidRPr="004D2E53">
        <w:rPr>
          <w:rFonts w:ascii="Times New Roman" w:hAnsi="Times New Roman" w:cs="Times New Roman"/>
          <w:sz w:val="28"/>
          <w:szCs w:val="28"/>
        </w:rPr>
        <w:t xml:space="preserve"> </w:t>
      </w:r>
      <w:r w:rsidRPr="004D2E53">
        <w:rPr>
          <w:rFonts w:ascii="Times New Roman" w:hAnsi="Times New Roman" w:cs="Times New Roman"/>
          <w:sz w:val="28"/>
          <w:szCs w:val="28"/>
        </w:rPr>
        <w:sym w:font="Symbol" w:char="F02D"/>
      </w:r>
      <w:r w:rsidRPr="004D2E53">
        <w:rPr>
          <w:rFonts w:ascii="Times New Roman" w:hAnsi="Times New Roman" w:cs="Times New Roman"/>
          <w:sz w:val="28"/>
          <w:szCs w:val="28"/>
        </w:rPr>
        <w:t xml:space="preserve"> предельный объем бюджетных ассигнований на осуществление бюджетных инвестиций в </w:t>
      </w:r>
      <w:r w:rsidRPr="004D2E53">
        <w:rPr>
          <w:rFonts w:ascii="Times New Roman" w:hAnsi="Times New Roman" w:cs="Times New Roman"/>
          <w:sz w:val="28"/>
          <w:szCs w:val="28"/>
          <w:lang w:val="en-US"/>
        </w:rPr>
        <w:t>k</w:t>
      </w:r>
      <w:r w:rsidRPr="004D2E53">
        <w:rPr>
          <w:rFonts w:ascii="Times New Roman" w:hAnsi="Times New Roman" w:cs="Times New Roman"/>
          <w:sz w:val="28"/>
          <w:szCs w:val="28"/>
        </w:rPr>
        <w:t>-ом году.</w:t>
      </w:r>
    </w:p>
    <w:p w:rsidR="001C35B5" w:rsidRPr="004D2E53" w:rsidRDefault="001C35B5" w:rsidP="00D74F45">
      <w:pPr>
        <w:ind w:firstLine="709"/>
        <w:jc w:val="both"/>
        <w:rPr>
          <w:sz w:val="28"/>
          <w:szCs w:val="28"/>
        </w:rPr>
      </w:pPr>
      <w:r w:rsidRPr="004D2E53">
        <w:rPr>
          <w:sz w:val="28"/>
          <w:szCs w:val="28"/>
        </w:rPr>
        <w:t xml:space="preserve">8. </w:t>
      </w:r>
      <w:r>
        <w:rPr>
          <w:sz w:val="28"/>
          <w:szCs w:val="28"/>
        </w:rPr>
        <w:t>Комитет финансов</w:t>
      </w:r>
      <w:r w:rsidRPr="004D2E53">
        <w:rPr>
          <w:sz w:val="28"/>
          <w:szCs w:val="28"/>
        </w:rPr>
        <w:t xml:space="preserve"> доводит в  ПК "ЕСУБП" до субъектов бюджетного планирования предельные объемы бюджетных ассигнований на 2017 </w:t>
      </w:r>
      <w:r w:rsidRPr="004D2E53">
        <w:sym w:font="Symbol" w:char="F02D"/>
      </w:r>
      <w:r w:rsidRPr="004D2E53">
        <w:rPr>
          <w:sz w:val="28"/>
          <w:szCs w:val="28"/>
        </w:rPr>
        <w:t xml:space="preserve"> 2019 годы, в том числе в разрезе первоочередных расходов. </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 xml:space="preserve">9. Субъекты бюджетного планирования самостоятельно осуществляют распределение предельных объемов бюджетных ассигнований на 2017 – 2019 годы по кодам бюджетной классификации и кодам управления </w:t>
      </w:r>
      <w:r>
        <w:rPr>
          <w:rFonts w:ascii="Times New Roman" w:hAnsi="Times New Roman" w:cs="Times New Roman"/>
          <w:sz w:val="28"/>
          <w:szCs w:val="28"/>
        </w:rPr>
        <w:t>муниципальными</w:t>
      </w:r>
      <w:r w:rsidRPr="004D2E53">
        <w:rPr>
          <w:rFonts w:ascii="Times New Roman" w:hAnsi="Times New Roman" w:cs="Times New Roman"/>
          <w:sz w:val="28"/>
          <w:szCs w:val="28"/>
        </w:rPr>
        <w:t xml:space="preserve"> финансами с учетом необходимости обеспечения режима экономии в целях устойчивого развития экономики и социальной стабильности в </w:t>
      </w:r>
      <w:r>
        <w:rPr>
          <w:rFonts w:ascii="Times New Roman" w:hAnsi="Times New Roman" w:cs="Times New Roman"/>
          <w:sz w:val="28"/>
          <w:szCs w:val="28"/>
        </w:rPr>
        <w:t>Новоильиновского</w:t>
      </w:r>
      <w:r w:rsidRPr="00FF4CBF">
        <w:rPr>
          <w:rFonts w:ascii="Times New Roman" w:hAnsi="Times New Roman" w:cs="Times New Roman"/>
          <w:sz w:val="28"/>
          <w:szCs w:val="28"/>
        </w:rPr>
        <w:t xml:space="preserve"> сельско</w:t>
      </w:r>
      <w:r>
        <w:rPr>
          <w:rFonts w:ascii="Times New Roman" w:hAnsi="Times New Roman" w:cs="Times New Roman"/>
          <w:sz w:val="28"/>
          <w:szCs w:val="28"/>
        </w:rPr>
        <w:t>м</w:t>
      </w:r>
      <w:r w:rsidRPr="00FF4CBF">
        <w:rPr>
          <w:rFonts w:ascii="Times New Roman" w:hAnsi="Times New Roman" w:cs="Times New Roman"/>
          <w:sz w:val="28"/>
          <w:szCs w:val="28"/>
        </w:rPr>
        <w:t xml:space="preserve"> поселени</w:t>
      </w:r>
      <w:r>
        <w:rPr>
          <w:rFonts w:ascii="Times New Roman" w:hAnsi="Times New Roman" w:cs="Times New Roman"/>
          <w:sz w:val="28"/>
          <w:szCs w:val="28"/>
        </w:rPr>
        <w:t>и</w:t>
      </w:r>
      <w:r w:rsidRPr="004D2E53">
        <w:rPr>
          <w:rFonts w:ascii="Times New Roman" w:hAnsi="Times New Roman" w:cs="Times New Roman"/>
          <w:sz w:val="28"/>
          <w:szCs w:val="28"/>
        </w:rPr>
        <w:t xml:space="preserve"> исходя из:</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 xml:space="preserve">- приоритетности финансового обеспечения направлений расходования средств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 </w:t>
      </w:r>
    </w:p>
    <w:p w:rsidR="001C35B5" w:rsidRPr="004D2E53" w:rsidRDefault="001C35B5" w:rsidP="00D74F45">
      <w:pPr>
        <w:pStyle w:val="ConsPlusNormal"/>
        <w:widowControl/>
        <w:ind w:firstLine="709"/>
        <w:jc w:val="both"/>
        <w:rPr>
          <w:rFonts w:ascii="Times New Roman" w:hAnsi="Times New Roman" w:cs="Times New Roman"/>
          <w:sz w:val="28"/>
          <w:szCs w:val="28"/>
        </w:rPr>
      </w:pPr>
      <w:r w:rsidRPr="004D2E53">
        <w:rPr>
          <w:rFonts w:ascii="Times New Roman" w:hAnsi="Times New Roman" w:cs="Times New Roman"/>
          <w:sz w:val="28"/>
          <w:szCs w:val="28"/>
        </w:rPr>
        <w:t xml:space="preserve">- необходимости корректировки мероприятий </w:t>
      </w:r>
      <w:r>
        <w:rPr>
          <w:rFonts w:ascii="Times New Roman" w:hAnsi="Times New Roman" w:cs="Times New Roman"/>
          <w:sz w:val="28"/>
          <w:szCs w:val="28"/>
        </w:rPr>
        <w:t>муниципальных</w:t>
      </w:r>
      <w:r w:rsidRPr="004D2E53">
        <w:rPr>
          <w:rFonts w:ascii="Times New Roman" w:hAnsi="Times New Roman" w:cs="Times New Roman"/>
          <w:sz w:val="28"/>
          <w:szCs w:val="28"/>
        </w:rPr>
        <w:t xml:space="preserve"> программ по итогам оценок эффективности их реализации в  2015 году с целью достижения максимального результата и эффективного использования средств </w:t>
      </w:r>
      <w:r>
        <w:rPr>
          <w:rFonts w:ascii="Times New Roman" w:hAnsi="Times New Roman" w:cs="Times New Roman"/>
          <w:sz w:val="28"/>
          <w:szCs w:val="28"/>
        </w:rPr>
        <w:t>местного</w:t>
      </w:r>
      <w:r w:rsidRPr="004D2E53">
        <w:rPr>
          <w:rFonts w:ascii="Times New Roman" w:hAnsi="Times New Roman" w:cs="Times New Roman"/>
          <w:sz w:val="28"/>
          <w:szCs w:val="28"/>
        </w:rPr>
        <w:t xml:space="preserve"> бюджета в 2017 – 2019 годы. </w:t>
      </w:r>
    </w:p>
    <w:p w:rsidR="001C35B5" w:rsidRPr="004D2E53" w:rsidRDefault="001C35B5" w:rsidP="00D74F45">
      <w:pPr>
        <w:pStyle w:val="ConsPlusNormal"/>
        <w:widowControl/>
        <w:tabs>
          <w:tab w:val="num" w:pos="720"/>
        </w:tabs>
        <w:jc w:val="both"/>
        <w:rPr>
          <w:rFonts w:ascii="Times New Roman" w:hAnsi="Times New Roman" w:cs="Times New Roman"/>
          <w:sz w:val="28"/>
          <w:szCs w:val="28"/>
        </w:rPr>
      </w:pPr>
    </w:p>
    <w:p w:rsidR="001C35B5" w:rsidRPr="00167790" w:rsidRDefault="001C35B5" w:rsidP="00EC47AE">
      <w:pPr>
        <w:autoSpaceDE w:val="0"/>
        <w:autoSpaceDN w:val="0"/>
        <w:adjustRightInd w:val="0"/>
        <w:jc w:val="both"/>
        <w:outlineLvl w:val="1"/>
        <w:rPr>
          <w:sz w:val="28"/>
          <w:szCs w:val="28"/>
        </w:rPr>
      </w:pPr>
      <w:r>
        <w:rPr>
          <w:sz w:val="28"/>
          <w:szCs w:val="28"/>
        </w:rPr>
        <w:t xml:space="preserve">              10</w:t>
      </w:r>
      <w:r w:rsidRPr="00167790">
        <w:rPr>
          <w:sz w:val="28"/>
          <w:szCs w:val="28"/>
        </w:rPr>
        <w:t>. В целях планирования бюджетных ассигнований местного бюджета на 201</w:t>
      </w:r>
      <w:r>
        <w:rPr>
          <w:sz w:val="28"/>
          <w:szCs w:val="28"/>
        </w:rPr>
        <w:t>7</w:t>
      </w:r>
      <w:r w:rsidRPr="00167790">
        <w:rPr>
          <w:sz w:val="28"/>
          <w:szCs w:val="28"/>
        </w:rPr>
        <w:t xml:space="preserve"> – 201</w:t>
      </w:r>
      <w:r>
        <w:rPr>
          <w:sz w:val="28"/>
          <w:szCs w:val="28"/>
        </w:rPr>
        <w:t>9</w:t>
      </w:r>
      <w:r w:rsidRPr="00167790">
        <w:rPr>
          <w:sz w:val="28"/>
          <w:szCs w:val="28"/>
        </w:rPr>
        <w:t xml:space="preserve"> годы используются следующие коэффициенты: </w:t>
      </w:r>
    </w:p>
    <w:p w:rsidR="001C35B5" w:rsidRDefault="001C35B5" w:rsidP="00D74F45">
      <w:pPr>
        <w:autoSpaceDE w:val="0"/>
        <w:autoSpaceDN w:val="0"/>
        <w:adjustRightInd w:val="0"/>
        <w:jc w:val="right"/>
        <w:outlineLvl w:val="1"/>
        <w:rPr>
          <w:sz w:val="28"/>
          <w:szCs w:val="28"/>
        </w:rPr>
      </w:pPr>
    </w:p>
    <w:tbl>
      <w:tblPr>
        <w:tblpPr w:leftFromText="180" w:rightFromText="180" w:vertAnchor="text" w:horzAnchor="margin"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1134"/>
        <w:gridCol w:w="1134"/>
        <w:gridCol w:w="1210"/>
      </w:tblGrid>
      <w:tr w:rsidR="001C35B5" w:rsidRPr="002E4E2E" w:rsidTr="00EC47AE">
        <w:trPr>
          <w:trHeight w:val="530"/>
          <w:tblHeader/>
        </w:trPr>
        <w:tc>
          <w:tcPr>
            <w:tcW w:w="6062" w:type="dxa"/>
            <w:vAlign w:val="center"/>
          </w:tcPr>
          <w:p w:rsidR="001C35B5" w:rsidRPr="00AB1BF9" w:rsidRDefault="001C35B5" w:rsidP="00EC47AE">
            <w:pPr>
              <w:jc w:val="center"/>
              <w:rPr>
                <w:sz w:val="28"/>
                <w:szCs w:val="28"/>
                <w:highlight w:val="green"/>
              </w:rPr>
            </w:pPr>
            <w:r w:rsidRPr="00AB1BF9">
              <w:rPr>
                <w:sz w:val="28"/>
                <w:szCs w:val="28"/>
              </w:rPr>
              <w:t>Показатель</w:t>
            </w:r>
          </w:p>
        </w:tc>
        <w:tc>
          <w:tcPr>
            <w:tcW w:w="1134" w:type="dxa"/>
            <w:vAlign w:val="center"/>
          </w:tcPr>
          <w:p w:rsidR="001C35B5" w:rsidRPr="00AB1BF9" w:rsidRDefault="001C35B5" w:rsidP="00EC47AE">
            <w:pPr>
              <w:jc w:val="center"/>
              <w:rPr>
                <w:sz w:val="28"/>
                <w:szCs w:val="28"/>
              </w:rPr>
            </w:pPr>
            <w:r w:rsidRPr="00AB1BF9">
              <w:rPr>
                <w:sz w:val="28"/>
                <w:szCs w:val="28"/>
              </w:rPr>
              <w:t>201</w:t>
            </w:r>
            <w:r>
              <w:rPr>
                <w:sz w:val="28"/>
                <w:szCs w:val="28"/>
              </w:rPr>
              <w:t>7</w:t>
            </w:r>
            <w:r w:rsidRPr="00AB1BF9">
              <w:rPr>
                <w:sz w:val="28"/>
                <w:szCs w:val="28"/>
              </w:rPr>
              <w:t xml:space="preserve"> год</w:t>
            </w:r>
          </w:p>
        </w:tc>
        <w:tc>
          <w:tcPr>
            <w:tcW w:w="1134" w:type="dxa"/>
            <w:vAlign w:val="center"/>
          </w:tcPr>
          <w:p w:rsidR="001C35B5" w:rsidRPr="00AB1BF9" w:rsidRDefault="001C35B5" w:rsidP="00EC47AE">
            <w:pPr>
              <w:jc w:val="center"/>
              <w:rPr>
                <w:sz w:val="28"/>
                <w:szCs w:val="28"/>
              </w:rPr>
            </w:pPr>
            <w:r w:rsidRPr="00AB1BF9">
              <w:rPr>
                <w:sz w:val="28"/>
                <w:szCs w:val="28"/>
              </w:rPr>
              <w:t>201</w:t>
            </w:r>
            <w:r>
              <w:rPr>
                <w:sz w:val="28"/>
                <w:szCs w:val="28"/>
              </w:rPr>
              <w:t>8</w:t>
            </w:r>
            <w:r w:rsidRPr="00AB1BF9">
              <w:rPr>
                <w:sz w:val="28"/>
                <w:szCs w:val="28"/>
                <w:lang w:val="en-US"/>
              </w:rPr>
              <w:t xml:space="preserve"> год</w:t>
            </w:r>
          </w:p>
        </w:tc>
        <w:tc>
          <w:tcPr>
            <w:tcW w:w="1210" w:type="dxa"/>
            <w:vAlign w:val="center"/>
          </w:tcPr>
          <w:p w:rsidR="001C35B5" w:rsidRPr="00AB1BF9" w:rsidRDefault="001C35B5" w:rsidP="00EC47AE">
            <w:pPr>
              <w:jc w:val="center"/>
              <w:rPr>
                <w:sz w:val="28"/>
                <w:szCs w:val="28"/>
              </w:rPr>
            </w:pPr>
            <w:r w:rsidRPr="00AB1BF9">
              <w:rPr>
                <w:sz w:val="28"/>
                <w:szCs w:val="28"/>
              </w:rPr>
              <w:t>201</w:t>
            </w:r>
            <w:r>
              <w:rPr>
                <w:sz w:val="28"/>
                <w:szCs w:val="28"/>
              </w:rPr>
              <w:t>9</w:t>
            </w:r>
            <w:r w:rsidRPr="00AB1BF9">
              <w:rPr>
                <w:sz w:val="28"/>
                <w:szCs w:val="28"/>
              </w:rPr>
              <w:t xml:space="preserve"> год</w:t>
            </w:r>
          </w:p>
        </w:tc>
      </w:tr>
      <w:tr w:rsidR="001C35B5" w:rsidRPr="002E4E2E" w:rsidTr="00EC47AE">
        <w:trPr>
          <w:trHeight w:val="727"/>
          <w:tblHeader/>
        </w:trPr>
        <w:tc>
          <w:tcPr>
            <w:tcW w:w="6062" w:type="dxa"/>
          </w:tcPr>
          <w:p w:rsidR="001C35B5" w:rsidRPr="00AB1BF9" w:rsidRDefault="001C35B5" w:rsidP="00EC47AE">
            <w:pPr>
              <w:jc w:val="both"/>
              <w:rPr>
                <w:sz w:val="28"/>
                <w:szCs w:val="28"/>
              </w:rPr>
            </w:pPr>
            <w:r w:rsidRPr="00AB1BF9">
              <w:rPr>
                <w:sz w:val="28"/>
                <w:szCs w:val="28"/>
              </w:rPr>
              <w:t>Индекс потребительских цен на товары и платные услуги населению</w:t>
            </w:r>
          </w:p>
        </w:tc>
        <w:tc>
          <w:tcPr>
            <w:tcW w:w="1134" w:type="dxa"/>
          </w:tcPr>
          <w:p w:rsidR="001C35B5" w:rsidRPr="00AB1BF9" w:rsidRDefault="001C35B5" w:rsidP="00EC47AE">
            <w:pPr>
              <w:jc w:val="center"/>
              <w:rPr>
                <w:sz w:val="28"/>
                <w:szCs w:val="28"/>
              </w:rPr>
            </w:pPr>
            <w:r w:rsidRPr="00AB1BF9">
              <w:rPr>
                <w:sz w:val="28"/>
                <w:szCs w:val="28"/>
              </w:rPr>
              <w:t>10</w:t>
            </w:r>
            <w:r>
              <w:rPr>
                <w:sz w:val="28"/>
                <w:szCs w:val="28"/>
              </w:rPr>
              <w:t>4,0</w:t>
            </w:r>
          </w:p>
        </w:tc>
        <w:tc>
          <w:tcPr>
            <w:tcW w:w="1134" w:type="dxa"/>
          </w:tcPr>
          <w:p w:rsidR="001C35B5" w:rsidRPr="00AB1BF9" w:rsidRDefault="001C35B5" w:rsidP="00EC47AE">
            <w:pPr>
              <w:jc w:val="center"/>
              <w:rPr>
                <w:sz w:val="28"/>
                <w:szCs w:val="28"/>
              </w:rPr>
            </w:pPr>
            <w:r w:rsidRPr="00AB1BF9">
              <w:rPr>
                <w:sz w:val="28"/>
                <w:szCs w:val="28"/>
              </w:rPr>
              <w:t>10</w:t>
            </w:r>
            <w:r>
              <w:rPr>
                <w:sz w:val="28"/>
                <w:szCs w:val="28"/>
              </w:rPr>
              <w:t>4,0</w:t>
            </w:r>
          </w:p>
        </w:tc>
        <w:tc>
          <w:tcPr>
            <w:tcW w:w="1210" w:type="dxa"/>
          </w:tcPr>
          <w:p w:rsidR="001C35B5" w:rsidRPr="00AB1BF9" w:rsidRDefault="001C35B5" w:rsidP="00EC47AE">
            <w:pPr>
              <w:jc w:val="center"/>
              <w:rPr>
                <w:sz w:val="28"/>
                <w:szCs w:val="28"/>
              </w:rPr>
            </w:pPr>
            <w:r w:rsidRPr="00AB1BF9">
              <w:rPr>
                <w:sz w:val="28"/>
                <w:szCs w:val="28"/>
              </w:rPr>
              <w:t>104,</w:t>
            </w:r>
            <w:r>
              <w:rPr>
                <w:sz w:val="28"/>
                <w:szCs w:val="28"/>
              </w:rPr>
              <w:t>0</w:t>
            </w:r>
          </w:p>
        </w:tc>
      </w:tr>
      <w:tr w:rsidR="001C35B5" w:rsidRPr="002E4E2E" w:rsidTr="00EC47AE">
        <w:trPr>
          <w:tblHeader/>
        </w:trPr>
        <w:tc>
          <w:tcPr>
            <w:tcW w:w="6062" w:type="dxa"/>
          </w:tcPr>
          <w:p w:rsidR="001C35B5" w:rsidRPr="00AB1BF9" w:rsidRDefault="001C35B5" w:rsidP="00EC47AE">
            <w:pPr>
              <w:jc w:val="both"/>
              <w:rPr>
                <w:sz w:val="28"/>
                <w:szCs w:val="28"/>
              </w:rPr>
            </w:pPr>
            <w:r w:rsidRPr="00AB1BF9">
              <w:rPr>
                <w:sz w:val="28"/>
                <w:szCs w:val="28"/>
              </w:rPr>
              <w:t>Индекс потребительских цен на продовольственные товары</w:t>
            </w:r>
          </w:p>
        </w:tc>
        <w:tc>
          <w:tcPr>
            <w:tcW w:w="1134" w:type="dxa"/>
          </w:tcPr>
          <w:p w:rsidR="001C35B5" w:rsidRPr="00AB1BF9" w:rsidRDefault="001C35B5" w:rsidP="00EC47AE">
            <w:pPr>
              <w:jc w:val="center"/>
              <w:rPr>
                <w:sz w:val="28"/>
                <w:szCs w:val="28"/>
                <w:lang w:val="en-US"/>
              </w:rPr>
            </w:pPr>
            <w:r w:rsidRPr="00AB1BF9">
              <w:rPr>
                <w:sz w:val="28"/>
                <w:szCs w:val="28"/>
              </w:rPr>
              <w:t>10</w:t>
            </w:r>
            <w:r>
              <w:rPr>
                <w:sz w:val="28"/>
                <w:szCs w:val="28"/>
              </w:rPr>
              <w:t>4,4</w:t>
            </w:r>
          </w:p>
        </w:tc>
        <w:tc>
          <w:tcPr>
            <w:tcW w:w="1134" w:type="dxa"/>
          </w:tcPr>
          <w:p w:rsidR="001C35B5" w:rsidRPr="00AB1BF9" w:rsidRDefault="001C35B5" w:rsidP="00EC47AE">
            <w:pPr>
              <w:jc w:val="center"/>
              <w:rPr>
                <w:sz w:val="28"/>
                <w:szCs w:val="28"/>
                <w:lang w:val="en-US"/>
              </w:rPr>
            </w:pPr>
            <w:r w:rsidRPr="00AB1BF9">
              <w:rPr>
                <w:sz w:val="28"/>
                <w:szCs w:val="28"/>
              </w:rPr>
              <w:t>10</w:t>
            </w:r>
            <w:r>
              <w:rPr>
                <w:sz w:val="28"/>
                <w:szCs w:val="28"/>
              </w:rPr>
              <w:t>4,0</w:t>
            </w:r>
          </w:p>
        </w:tc>
        <w:tc>
          <w:tcPr>
            <w:tcW w:w="1210" w:type="dxa"/>
          </w:tcPr>
          <w:p w:rsidR="001C35B5" w:rsidRPr="00AB1BF9" w:rsidRDefault="001C35B5" w:rsidP="00EC47AE">
            <w:pPr>
              <w:jc w:val="center"/>
              <w:rPr>
                <w:sz w:val="28"/>
                <w:szCs w:val="28"/>
                <w:lang w:val="en-US"/>
              </w:rPr>
            </w:pPr>
            <w:r w:rsidRPr="00AB1BF9">
              <w:rPr>
                <w:sz w:val="28"/>
                <w:szCs w:val="28"/>
              </w:rPr>
              <w:t>10</w:t>
            </w:r>
            <w:r>
              <w:rPr>
                <w:sz w:val="28"/>
                <w:szCs w:val="28"/>
              </w:rPr>
              <w:t>4,0</w:t>
            </w:r>
          </w:p>
        </w:tc>
      </w:tr>
      <w:tr w:rsidR="001C35B5" w:rsidRPr="002E4E2E" w:rsidTr="00EC47AE">
        <w:trPr>
          <w:tblHeader/>
        </w:trPr>
        <w:tc>
          <w:tcPr>
            <w:tcW w:w="6062" w:type="dxa"/>
          </w:tcPr>
          <w:p w:rsidR="001C35B5" w:rsidRPr="00AB1BF9" w:rsidRDefault="001C35B5" w:rsidP="00EC47AE">
            <w:pPr>
              <w:jc w:val="both"/>
              <w:rPr>
                <w:sz w:val="28"/>
                <w:szCs w:val="28"/>
              </w:rPr>
            </w:pPr>
            <w:r w:rsidRPr="00AB1BF9">
              <w:rPr>
                <w:sz w:val="28"/>
                <w:szCs w:val="28"/>
              </w:rPr>
              <w:t>Индекс потребительских цен на непродовольственные товары</w:t>
            </w:r>
          </w:p>
        </w:tc>
        <w:tc>
          <w:tcPr>
            <w:tcW w:w="1134" w:type="dxa"/>
          </w:tcPr>
          <w:p w:rsidR="001C35B5" w:rsidRPr="00AB1BF9" w:rsidRDefault="001C35B5" w:rsidP="00EC47AE">
            <w:pPr>
              <w:jc w:val="center"/>
              <w:rPr>
                <w:sz w:val="28"/>
                <w:szCs w:val="28"/>
                <w:lang w:val="en-US"/>
              </w:rPr>
            </w:pPr>
            <w:r w:rsidRPr="00AB1BF9">
              <w:rPr>
                <w:sz w:val="28"/>
                <w:szCs w:val="28"/>
              </w:rPr>
              <w:t>10</w:t>
            </w:r>
            <w:r>
              <w:rPr>
                <w:sz w:val="28"/>
                <w:szCs w:val="28"/>
              </w:rPr>
              <w:t>3,6</w:t>
            </w:r>
          </w:p>
        </w:tc>
        <w:tc>
          <w:tcPr>
            <w:tcW w:w="1134" w:type="dxa"/>
          </w:tcPr>
          <w:p w:rsidR="001C35B5" w:rsidRPr="00AB1BF9" w:rsidRDefault="001C35B5" w:rsidP="00EC47AE">
            <w:pPr>
              <w:jc w:val="center"/>
              <w:rPr>
                <w:sz w:val="28"/>
                <w:szCs w:val="28"/>
              </w:rPr>
            </w:pPr>
            <w:r w:rsidRPr="00AB1BF9">
              <w:rPr>
                <w:sz w:val="28"/>
                <w:szCs w:val="28"/>
              </w:rPr>
              <w:t>10</w:t>
            </w:r>
            <w:r>
              <w:rPr>
                <w:sz w:val="28"/>
                <w:szCs w:val="28"/>
              </w:rPr>
              <w:t>3,7</w:t>
            </w:r>
          </w:p>
        </w:tc>
        <w:tc>
          <w:tcPr>
            <w:tcW w:w="1210" w:type="dxa"/>
          </w:tcPr>
          <w:p w:rsidR="001C35B5" w:rsidRPr="00AB1BF9" w:rsidRDefault="001C35B5" w:rsidP="00EC47AE">
            <w:pPr>
              <w:jc w:val="center"/>
              <w:rPr>
                <w:sz w:val="28"/>
                <w:szCs w:val="28"/>
                <w:lang w:val="en-US"/>
              </w:rPr>
            </w:pPr>
            <w:r w:rsidRPr="00AB1BF9">
              <w:rPr>
                <w:sz w:val="28"/>
                <w:szCs w:val="28"/>
              </w:rPr>
              <w:t>103,</w:t>
            </w:r>
            <w:r>
              <w:rPr>
                <w:sz w:val="28"/>
                <w:szCs w:val="28"/>
              </w:rPr>
              <w:t>6</w:t>
            </w:r>
          </w:p>
        </w:tc>
      </w:tr>
      <w:tr w:rsidR="001C35B5" w:rsidRPr="002E4E2E" w:rsidTr="00EC47AE">
        <w:trPr>
          <w:tblHeader/>
        </w:trPr>
        <w:tc>
          <w:tcPr>
            <w:tcW w:w="6062" w:type="dxa"/>
          </w:tcPr>
          <w:p w:rsidR="001C35B5" w:rsidRPr="00AB1BF9" w:rsidRDefault="001C35B5" w:rsidP="00EC47AE">
            <w:pPr>
              <w:jc w:val="both"/>
              <w:rPr>
                <w:sz w:val="28"/>
                <w:szCs w:val="28"/>
              </w:rPr>
            </w:pPr>
            <w:r w:rsidRPr="00AB1BF9">
              <w:rPr>
                <w:sz w:val="28"/>
                <w:szCs w:val="28"/>
              </w:rPr>
              <w:t>Темп роста тарифа на электроэнергию:</w:t>
            </w:r>
          </w:p>
        </w:tc>
        <w:tc>
          <w:tcPr>
            <w:tcW w:w="1134" w:type="dxa"/>
          </w:tcPr>
          <w:p w:rsidR="001C35B5" w:rsidRPr="00AB1BF9" w:rsidRDefault="001C35B5" w:rsidP="00EC47AE">
            <w:pPr>
              <w:jc w:val="center"/>
              <w:rPr>
                <w:sz w:val="28"/>
                <w:szCs w:val="28"/>
              </w:rPr>
            </w:pPr>
          </w:p>
        </w:tc>
        <w:tc>
          <w:tcPr>
            <w:tcW w:w="1134" w:type="dxa"/>
          </w:tcPr>
          <w:p w:rsidR="001C35B5" w:rsidRPr="00AB1BF9" w:rsidRDefault="001C35B5" w:rsidP="00EC47AE">
            <w:pPr>
              <w:jc w:val="center"/>
              <w:rPr>
                <w:sz w:val="28"/>
                <w:szCs w:val="28"/>
              </w:rPr>
            </w:pPr>
          </w:p>
        </w:tc>
        <w:tc>
          <w:tcPr>
            <w:tcW w:w="1210" w:type="dxa"/>
          </w:tcPr>
          <w:p w:rsidR="001C35B5" w:rsidRPr="00AB1BF9" w:rsidRDefault="001C35B5" w:rsidP="00EC47AE">
            <w:pPr>
              <w:jc w:val="center"/>
              <w:rPr>
                <w:sz w:val="28"/>
                <w:szCs w:val="28"/>
              </w:rPr>
            </w:pPr>
          </w:p>
        </w:tc>
      </w:tr>
      <w:tr w:rsidR="001C35B5" w:rsidRPr="002E4E2E" w:rsidTr="00EC47AE">
        <w:trPr>
          <w:tblHeader/>
        </w:trPr>
        <w:tc>
          <w:tcPr>
            <w:tcW w:w="6062" w:type="dxa"/>
          </w:tcPr>
          <w:p w:rsidR="001C35B5" w:rsidRPr="00AB1BF9" w:rsidRDefault="001C35B5" w:rsidP="00EC47AE">
            <w:pPr>
              <w:jc w:val="both"/>
              <w:rPr>
                <w:sz w:val="28"/>
                <w:szCs w:val="28"/>
              </w:rPr>
            </w:pPr>
            <w:r w:rsidRPr="00AB1BF9">
              <w:rPr>
                <w:sz w:val="28"/>
                <w:szCs w:val="28"/>
              </w:rPr>
              <w:t>для прочих категорий потребителей</w:t>
            </w:r>
          </w:p>
        </w:tc>
        <w:tc>
          <w:tcPr>
            <w:tcW w:w="1134" w:type="dxa"/>
          </w:tcPr>
          <w:p w:rsidR="001C35B5" w:rsidRPr="00AB1BF9" w:rsidRDefault="001C35B5" w:rsidP="00EC47AE">
            <w:pPr>
              <w:jc w:val="center"/>
              <w:rPr>
                <w:sz w:val="28"/>
                <w:szCs w:val="28"/>
              </w:rPr>
            </w:pPr>
            <w:r w:rsidRPr="00AB1BF9">
              <w:rPr>
                <w:sz w:val="28"/>
                <w:szCs w:val="28"/>
              </w:rPr>
              <w:t>1</w:t>
            </w:r>
            <w:r>
              <w:rPr>
                <w:sz w:val="28"/>
                <w:szCs w:val="28"/>
              </w:rPr>
              <w:t>07,1</w:t>
            </w:r>
          </w:p>
        </w:tc>
        <w:tc>
          <w:tcPr>
            <w:tcW w:w="1134" w:type="dxa"/>
          </w:tcPr>
          <w:p w:rsidR="001C35B5" w:rsidRPr="00AB1BF9" w:rsidRDefault="001C35B5" w:rsidP="00EC47AE">
            <w:pPr>
              <w:jc w:val="center"/>
              <w:rPr>
                <w:sz w:val="28"/>
                <w:szCs w:val="28"/>
              </w:rPr>
            </w:pPr>
            <w:r w:rsidRPr="00AB1BF9">
              <w:rPr>
                <w:sz w:val="28"/>
                <w:szCs w:val="28"/>
              </w:rPr>
              <w:t>10</w:t>
            </w:r>
            <w:r>
              <w:rPr>
                <w:sz w:val="28"/>
                <w:szCs w:val="28"/>
              </w:rPr>
              <w:t>5,4</w:t>
            </w:r>
          </w:p>
        </w:tc>
        <w:tc>
          <w:tcPr>
            <w:tcW w:w="1210" w:type="dxa"/>
          </w:tcPr>
          <w:p w:rsidR="001C35B5" w:rsidRPr="00AB1BF9" w:rsidRDefault="001C35B5" w:rsidP="00EC47AE">
            <w:pPr>
              <w:jc w:val="center"/>
              <w:rPr>
                <w:sz w:val="28"/>
                <w:szCs w:val="28"/>
              </w:rPr>
            </w:pPr>
            <w:r w:rsidRPr="00AB1BF9">
              <w:rPr>
                <w:sz w:val="28"/>
                <w:szCs w:val="28"/>
              </w:rPr>
              <w:t>10</w:t>
            </w:r>
            <w:r>
              <w:rPr>
                <w:sz w:val="28"/>
                <w:szCs w:val="28"/>
              </w:rPr>
              <w:t>5,1</w:t>
            </w:r>
          </w:p>
        </w:tc>
      </w:tr>
      <w:tr w:rsidR="001C35B5" w:rsidRPr="002E4E2E" w:rsidTr="00EC47AE">
        <w:trPr>
          <w:tblHeader/>
        </w:trPr>
        <w:tc>
          <w:tcPr>
            <w:tcW w:w="6062" w:type="dxa"/>
          </w:tcPr>
          <w:p w:rsidR="001C35B5" w:rsidRPr="00AB1BF9" w:rsidRDefault="001C35B5" w:rsidP="00EC47AE">
            <w:pPr>
              <w:jc w:val="both"/>
              <w:rPr>
                <w:sz w:val="28"/>
                <w:szCs w:val="28"/>
              </w:rPr>
            </w:pPr>
            <w:r w:rsidRPr="00AB1BF9">
              <w:rPr>
                <w:sz w:val="28"/>
                <w:szCs w:val="28"/>
              </w:rPr>
              <w:t>для населения</w:t>
            </w:r>
          </w:p>
        </w:tc>
        <w:tc>
          <w:tcPr>
            <w:tcW w:w="1134" w:type="dxa"/>
          </w:tcPr>
          <w:p w:rsidR="001C35B5" w:rsidRPr="00AB1BF9" w:rsidRDefault="001C35B5" w:rsidP="00EC47AE">
            <w:pPr>
              <w:jc w:val="center"/>
              <w:rPr>
                <w:sz w:val="28"/>
                <w:szCs w:val="28"/>
                <w:highlight w:val="yellow"/>
              </w:rPr>
            </w:pPr>
            <w:r w:rsidRPr="00AB1BF9">
              <w:rPr>
                <w:sz w:val="28"/>
                <w:szCs w:val="28"/>
              </w:rPr>
              <w:t>10</w:t>
            </w:r>
            <w:r>
              <w:rPr>
                <w:sz w:val="28"/>
                <w:szCs w:val="28"/>
              </w:rPr>
              <w:t>7,3</w:t>
            </w:r>
          </w:p>
        </w:tc>
        <w:tc>
          <w:tcPr>
            <w:tcW w:w="1134" w:type="dxa"/>
          </w:tcPr>
          <w:p w:rsidR="001C35B5" w:rsidRPr="00AB1BF9" w:rsidRDefault="001C35B5" w:rsidP="00EC47AE">
            <w:pPr>
              <w:jc w:val="center"/>
              <w:rPr>
                <w:sz w:val="28"/>
                <w:szCs w:val="28"/>
              </w:rPr>
            </w:pPr>
            <w:r w:rsidRPr="00AB1BF9">
              <w:rPr>
                <w:sz w:val="28"/>
                <w:szCs w:val="28"/>
              </w:rPr>
              <w:t>10</w:t>
            </w:r>
            <w:r>
              <w:rPr>
                <w:sz w:val="28"/>
                <w:szCs w:val="28"/>
              </w:rPr>
              <w:t>6,5</w:t>
            </w:r>
          </w:p>
        </w:tc>
        <w:tc>
          <w:tcPr>
            <w:tcW w:w="1210" w:type="dxa"/>
          </w:tcPr>
          <w:p w:rsidR="001C35B5" w:rsidRPr="00AB1BF9" w:rsidRDefault="001C35B5" w:rsidP="00EC47AE">
            <w:pPr>
              <w:jc w:val="center"/>
              <w:rPr>
                <w:sz w:val="28"/>
                <w:szCs w:val="28"/>
              </w:rPr>
            </w:pPr>
            <w:r w:rsidRPr="00AB1BF9">
              <w:rPr>
                <w:sz w:val="28"/>
                <w:szCs w:val="28"/>
              </w:rPr>
              <w:t>10</w:t>
            </w:r>
            <w:r>
              <w:rPr>
                <w:sz w:val="28"/>
                <w:szCs w:val="28"/>
              </w:rPr>
              <w:t>6,0</w:t>
            </w:r>
          </w:p>
        </w:tc>
      </w:tr>
      <w:tr w:rsidR="001C35B5" w:rsidRPr="002E4E2E" w:rsidTr="00EC47AE">
        <w:trPr>
          <w:tblHeader/>
        </w:trPr>
        <w:tc>
          <w:tcPr>
            <w:tcW w:w="6062" w:type="dxa"/>
          </w:tcPr>
          <w:p w:rsidR="001C35B5" w:rsidRPr="00AB1BF9" w:rsidRDefault="001C35B5" w:rsidP="00EC47AE">
            <w:pPr>
              <w:jc w:val="both"/>
              <w:rPr>
                <w:sz w:val="28"/>
                <w:szCs w:val="28"/>
              </w:rPr>
            </w:pPr>
            <w:r w:rsidRPr="00AB1BF9">
              <w:rPr>
                <w:sz w:val="28"/>
                <w:szCs w:val="28"/>
              </w:rPr>
              <w:t>Темп роста тарифа на тепловую энергию</w:t>
            </w:r>
          </w:p>
        </w:tc>
        <w:tc>
          <w:tcPr>
            <w:tcW w:w="1134" w:type="dxa"/>
          </w:tcPr>
          <w:p w:rsidR="001C35B5" w:rsidRPr="00AB1BF9" w:rsidRDefault="001C35B5" w:rsidP="00EC47AE">
            <w:pPr>
              <w:jc w:val="center"/>
              <w:rPr>
                <w:sz w:val="28"/>
                <w:szCs w:val="28"/>
              </w:rPr>
            </w:pPr>
            <w:r w:rsidRPr="00AB1BF9">
              <w:rPr>
                <w:sz w:val="28"/>
                <w:szCs w:val="28"/>
              </w:rPr>
              <w:t>1</w:t>
            </w:r>
            <w:r>
              <w:rPr>
                <w:sz w:val="28"/>
                <w:szCs w:val="28"/>
              </w:rPr>
              <w:t>14,27</w:t>
            </w:r>
          </w:p>
        </w:tc>
        <w:tc>
          <w:tcPr>
            <w:tcW w:w="1134" w:type="dxa"/>
          </w:tcPr>
          <w:p w:rsidR="001C35B5" w:rsidRPr="00AB1BF9" w:rsidRDefault="001C35B5" w:rsidP="00EC47AE">
            <w:pPr>
              <w:jc w:val="center"/>
              <w:rPr>
                <w:sz w:val="28"/>
                <w:szCs w:val="28"/>
              </w:rPr>
            </w:pPr>
            <w:r w:rsidRPr="00AB1BF9">
              <w:rPr>
                <w:sz w:val="28"/>
                <w:szCs w:val="28"/>
              </w:rPr>
              <w:t>10</w:t>
            </w:r>
            <w:r>
              <w:rPr>
                <w:sz w:val="28"/>
                <w:szCs w:val="28"/>
              </w:rPr>
              <w:t>5,1</w:t>
            </w:r>
          </w:p>
        </w:tc>
        <w:tc>
          <w:tcPr>
            <w:tcW w:w="1210" w:type="dxa"/>
          </w:tcPr>
          <w:p w:rsidR="001C35B5" w:rsidRPr="00AB1BF9" w:rsidRDefault="001C35B5" w:rsidP="00EC47AE">
            <w:pPr>
              <w:jc w:val="center"/>
              <w:rPr>
                <w:sz w:val="28"/>
                <w:szCs w:val="28"/>
              </w:rPr>
            </w:pPr>
            <w:r w:rsidRPr="00AB1BF9">
              <w:rPr>
                <w:sz w:val="28"/>
                <w:szCs w:val="28"/>
              </w:rPr>
              <w:t>10</w:t>
            </w:r>
            <w:r>
              <w:rPr>
                <w:sz w:val="28"/>
                <w:szCs w:val="28"/>
              </w:rPr>
              <w:t>4,7</w:t>
            </w:r>
          </w:p>
        </w:tc>
      </w:tr>
      <w:tr w:rsidR="001C35B5" w:rsidRPr="002E4E2E" w:rsidTr="00EC47AE">
        <w:trPr>
          <w:tblHeader/>
        </w:trPr>
        <w:tc>
          <w:tcPr>
            <w:tcW w:w="6062" w:type="dxa"/>
          </w:tcPr>
          <w:p w:rsidR="001C35B5" w:rsidRPr="00AB1BF9" w:rsidRDefault="001C35B5" w:rsidP="00EC47AE">
            <w:pPr>
              <w:jc w:val="both"/>
              <w:rPr>
                <w:sz w:val="28"/>
                <w:szCs w:val="28"/>
              </w:rPr>
            </w:pPr>
            <w:r w:rsidRPr="00AB1BF9">
              <w:rPr>
                <w:sz w:val="28"/>
                <w:szCs w:val="28"/>
              </w:rPr>
              <w:t xml:space="preserve">Темп роста тарифа на </w:t>
            </w:r>
            <w:r>
              <w:rPr>
                <w:sz w:val="28"/>
                <w:szCs w:val="28"/>
              </w:rPr>
              <w:t>водоснабжение</w:t>
            </w:r>
          </w:p>
        </w:tc>
        <w:tc>
          <w:tcPr>
            <w:tcW w:w="1134" w:type="dxa"/>
            <w:vAlign w:val="center"/>
          </w:tcPr>
          <w:p w:rsidR="001C35B5" w:rsidRPr="00AB1BF9" w:rsidRDefault="001C35B5" w:rsidP="00EC47AE">
            <w:pPr>
              <w:jc w:val="center"/>
              <w:rPr>
                <w:sz w:val="28"/>
                <w:szCs w:val="28"/>
              </w:rPr>
            </w:pPr>
            <w:r w:rsidRPr="00AB1BF9">
              <w:rPr>
                <w:sz w:val="28"/>
                <w:szCs w:val="28"/>
              </w:rPr>
              <w:t>1</w:t>
            </w:r>
            <w:r>
              <w:rPr>
                <w:sz w:val="28"/>
                <w:szCs w:val="28"/>
              </w:rPr>
              <w:t>34,71</w:t>
            </w:r>
          </w:p>
        </w:tc>
        <w:tc>
          <w:tcPr>
            <w:tcW w:w="1134" w:type="dxa"/>
            <w:vAlign w:val="center"/>
          </w:tcPr>
          <w:p w:rsidR="001C35B5" w:rsidRPr="00AB1BF9" w:rsidRDefault="001C35B5" w:rsidP="00EC47AE">
            <w:pPr>
              <w:jc w:val="center"/>
              <w:rPr>
                <w:sz w:val="28"/>
                <w:szCs w:val="28"/>
              </w:rPr>
            </w:pPr>
            <w:r>
              <w:rPr>
                <w:sz w:val="28"/>
                <w:szCs w:val="28"/>
              </w:rPr>
              <w:t>105,0</w:t>
            </w:r>
          </w:p>
        </w:tc>
        <w:tc>
          <w:tcPr>
            <w:tcW w:w="1210" w:type="dxa"/>
            <w:vAlign w:val="center"/>
          </w:tcPr>
          <w:p w:rsidR="001C35B5" w:rsidRPr="00AB1BF9" w:rsidRDefault="001C35B5" w:rsidP="00EC47AE">
            <w:pPr>
              <w:jc w:val="center"/>
              <w:rPr>
                <w:sz w:val="28"/>
                <w:szCs w:val="28"/>
              </w:rPr>
            </w:pPr>
            <w:r>
              <w:rPr>
                <w:sz w:val="28"/>
                <w:szCs w:val="28"/>
              </w:rPr>
              <w:t>104,7</w:t>
            </w:r>
          </w:p>
        </w:tc>
      </w:tr>
      <w:tr w:rsidR="001C35B5" w:rsidRPr="002E4E2E" w:rsidTr="00EC47AE">
        <w:trPr>
          <w:tblHeader/>
        </w:trPr>
        <w:tc>
          <w:tcPr>
            <w:tcW w:w="6062" w:type="dxa"/>
          </w:tcPr>
          <w:p w:rsidR="001C35B5" w:rsidRPr="00AB1BF9" w:rsidRDefault="001C35B5" w:rsidP="00EC47AE">
            <w:pPr>
              <w:jc w:val="both"/>
              <w:rPr>
                <w:sz w:val="28"/>
                <w:szCs w:val="28"/>
              </w:rPr>
            </w:pPr>
            <w:r w:rsidRPr="00AB1BF9">
              <w:rPr>
                <w:sz w:val="28"/>
                <w:szCs w:val="28"/>
              </w:rPr>
              <w:t>Темп роста тарифа на водоотведение</w:t>
            </w:r>
          </w:p>
        </w:tc>
        <w:tc>
          <w:tcPr>
            <w:tcW w:w="1134" w:type="dxa"/>
          </w:tcPr>
          <w:p w:rsidR="001C35B5" w:rsidRPr="00AB1BF9" w:rsidRDefault="001C35B5" w:rsidP="00EC47AE">
            <w:pPr>
              <w:jc w:val="center"/>
              <w:rPr>
                <w:sz w:val="28"/>
                <w:szCs w:val="28"/>
              </w:rPr>
            </w:pPr>
            <w:r w:rsidRPr="00AB1BF9">
              <w:rPr>
                <w:sz w:val="28"/>
                <w:szCs w:val="28"/>
              </w:rPr>
              <w:t>1</w:t>
            </w:r>
            <w:r>
              <w:rPr>
                <w:sz w:val="28"/>
                <w:szCs w:val="28"/>
              </w:rPr>
              <w:t>14,07</w:t>
            </w:r>
          </w:p>
        </w:tc>
        <w:tc>
          <w:tcPr>
            <w:tcW w:w="1134" w:type="dxa"/>
          </w:tcPr>
          <w:p w:rsidR="001C35B5" w:rsidRPr="00AB1BF9" w:rsidRDefault="001C35B5" w:rsidP="00EC47AE">
            <w:pPr>
              <w:jc w:val="center"/>
              <w:rPr>
                <w:sz w:val="28"/>
                <w:szCs w:val="28"/>
              </w:rPr>
            </w:pPr>
            <w:r w:rsidRPr="00AB1BF9">
              <w:rPr>
                <w:sz w:val="28"/>
                <w:szCs w:val="28"/>
              </w:rPr>
              <w:t>10</w:t>
            </w:r>
            <w:r>
              <w:rPr>
                <w:sz w:val="28"/>
                <w:szCs w:val="28"/>
              </w:rPr>
              <w:t>5,0</w:t>
            </w:r>
          </w:p>
        </w:tc>
        <w:tc>
          <w:tcPr>
            <w:tcW w:w="1210" w:type="dxa"/>
          </w:tcPr>
          <w:p w:rsidR="001C35B5" w:rsidRPr="00AB1BF9" w:rsidRDefault="001C35B5" w:rsidP="00EC47AE">
            <w:pPr>
              <w:jc w:val="center"/>
              <w:rPr>
                <w:sz w:val="28"/>
                <w:szCs w:val="28"/>
              </w:rPr>
            </w:pPr>
            <w:r w:rsidRPr="00AB1BF9">
              <w:rPr>
                <w:sz w:val="28"/>
                <w:szCs w:val="28"/>
              </w:rPr>
              <w:t>10</w:t>
            </w:r>
            <w:r>
              <w:rPr>
                <w:sz w:val="28"/>
                <w:szCs w:val="28"/>
              </w:rPr>
              <w:t>4,7</w:t>
            </w:r>
          </w:p>
        </w:tc>
      </w:tr>
    </w:tbl>
    <w:p w:rsidR="001C35B5" w:rsidRPr="00F83648" w:rsidRDefault="001C35B5" w:rsidP="00D74F45">
      <w:pPr>
        <w:autoSpaceDE w:val="0"/>
        <w:autoSpaceDN w:val="0"/>
        <w:adjustRightInd w:val="0"/>
        <w:jc w:val="right"/>
        <w:outlineLvl w:val="1"/>
        <w:rPr>
          <w:sz w:val="28"/>
          <w:szCs w:val="28"/>
        </w:rPr>
      </w:pPr>
      <w:r w:rsidRPr="00F83648">
        <w:rPr>
          <w:sz w:val="28"/>
          <w:szCs w:val="28"/>
        </w:rPr>
        <w:t xml:space="preserve">  %</w:t>
      </w:r>
    </w:p>
    <w:p w:rsidR="001C35B5" w:rsidRDefault="001C35B5" w:rsidP="003B29EB">
      <w:pPr>
        <w:jc w:val="center"/>
        <w:rPr>
          <w:sz w:val="28"/>
          <w:szCs w:val="28"/>
        </w:rPr>
      </w:pPr>
    </w:p>
    <w:p w:rsidR="001C35B5" w:rsidRDefault="001C35B5" w:rsidP="003B29EB">
      <w:pPr>
        <w:jc w:val="center"/>
        <w:rPr>
          <w:sz w:val="28"/>
          <w:szCs w:val="28"/>
        </w:rPr>
      </w:pPr>
    </w:p>
    <w:p w:rsidR="001C35B5" w:rsidRDefault="001C35B5" w:rsidP="003B29EB">
      <w:pPr>
        <w:jc w:val="center"/>
        <w:rPr>
          <w:sz w:val="28"/>
          <w:szCs w:val="28"/>
        </w:rPr>
      </w:pPr>
    </w:p>
    <w:p w:rsidR="001C35B5" w:rsidRDefault="001C35B5" w:rsidP="003B29EB">
      <w:pPr>
        <w:jc w:val="center"/>
        <w:rPr>
          <w:sz w:val="28"/>
          <w:szCs w:val="28"/>
        </w:rPr>
      </w:pPr>
    </w:p>
    <w:p w:rsidR="001C35B5" w:rsidRDefault="001C35B5" w:rsidP="003B29EB">
      <w:pPr>
        <w:jc w:val="center"/>
        <w:rPr>
          <w:sz w:val="28"/>
          <w:szCs w:val="28"/>
        </w:rPr>
      </w:pPr>
    </w:p>
    <w:p w:rsidR="001C35B5" w:rsidRDefault="001C35B5" w:rsidP="003B29EB">
      <w:pPr>
        <w:jc w:val="center"/>
        <w:rPr>
          <w:sz w:val="28"/>
          <w:szCs w:val="28"/>
        </w:rPr>
      </w:pPr>
    </w:p>
    <w:p w:rsidR="001C35B5" w:rsidRDefault="001C35B5" w:rsidP="003B29EB">
      <w:pPr>
        <w:jc w:val="center"/>
        <w:rPr>
          <w:sz w:val="28"/>
          <w:szCs w:val="28"/>
        </w:rPr>
        <w:sectPr w:rsidR="001C35B5" w:rsidSect="007F6BAB">
          <w:pgSz w:w="11906" w:h="16838"/>
          <w:pgMar w:top="1134" w:right="851" w:bottom="1134" w:left="1474" w:header="709" w:footer="709" w:gutter="0"/>
          <w:cols w:space="708"/>
          <w:docGrid w:linePitch="360"/>
        </w:sectPr>
      </w:pPr>
    </w:p>
    <w:p w:rsidR="001C35B5" w:rsidRPr="0099258F" w:rsidRDefault="001C35B5" w:rsidP="009B4909">
      <w:pPr>
        <w:jc w:val="right"/>
        <w:rPr>
          <w:sz w:val="28"/>
          <w:szCs w:val="28"/>
        </w:rPr>
      </w:pPr>
      <w:r w:rsidRPr="0099258F">
        <w:rPr>
          <w:sz w:val="28"/>
          <w:szCs w:val="28"/>
        </w:rPr>
        <w:t>Приложение</w:t>
      </w:r>
    </w:p>
    <w:p w:rsidR="001C35B5" w:rsidRPr="0099258F" w:rsidRDefault="001C35B5" w:rsidP="009B4909">
      <w:pPr>
        <w:jc w:val="right"/>
        <w:rPr>
          <w:sz w:val="28"/>
          <w:szCs w:val="28"/>
        </w:rPr>
      </w:pPr>
      <w:r w:rsidRPr="0099258F">
        <w:rPr>
          <w:sz w:val="28"/>
          <w:szCs w:val="28"/>
        </w:rPr>
        <w:t xml:space="preserve">к Методике планирования бюджетных ассигнований </w:t>
      </w:r>
    </w:p>
    <w:p w:rsidR="001C35B5" w:rsidRPr="00EC47AE" w:rsidRDefault="001C35B5" w:rsidP="00EC47AE">
      <w:pPr>
        <w:jc w:val="right"/>
        <w:rPr>
          <w:sz w:val="28"/>
          <w:szCs w:val="28"/>
        </w:rPr>
      </w:pPr>
      <w:r w:rsidRPr="0099258F">
        <w:rPr>
          <w:sz w:val="28"/>
          <w:szCs w:val="28"/>
        </w:rPr>
        <w:t>местного бюджета на 201</w:t>
      </w:r>
      <w:r>
        <w:rPr>
          <w:sz w:val="28"/>
          <w:szCs w:val="28"/>
        </w:rPr>
        <w:t>7</w:t>
      </w:r>
      <w:r w:rsidRPr="0099258F">
        <w:rPr>
          <w:sz w:val="28"/>
          <w:szCs w:val="28"/>
        </w:rPr>
        <w:t xml:space="preserve"> – 201</w:t>
      </w:r>
      <w:r>
        <w:rPr>
          <w:sz w:val="28"/>
          <w:szCs w:val="28"/>
        </w:rPr>
        <w:t>9</w:t>
      </w:r>
      <w:r w:rsidRPr="0099258F">
        <w:rPr>
          <w:sz w:val="28"/>
          <w:szCs w:val="28"/>
        </w:rPr>
        <w:t xml:space="preserve"> годы</w:t>
      </w:r>
    </w:p>
    <w:p w:rsidR="001C35B5" w:rsidRPr="00EC47AE" w:rsidRDefault="001C35B5" w:rsidP="00EC47AE">
      <w:pPr>
        <w:rPr>
          <w:sz w:val="28"/>
          <w:szCs w:val="28"/>
        </w:rPr>
      </w:pPr>
    </w:p>
    <w:p w:rsidR="001C35B5" w:rsidRPr="00EC47AE" w:rsidRDefault="001C35B5" w:rsidP="00EC47AE">
      <w:pPr>
        <w:rPr>
          <w:sz w:val="28"/>
          <w:szCs w:val="28"/>
        </w:rPr>
      </w:pPr>
    </w:p>
    <w:p w:rsidR="001C35B5" w:rsidRPr="00EC47AE" w:rsidRDefault="001C35B5" w:rsidP="00EC47AE">
      <w:pPr>
        <w:tabs>
          <w:tab w:val="left" w:pos="7785"/>
        </w:tabs>
        <w:rPr>
          <w:sz w:val="28"/>
          <w:szCs w:val="28"/>
        </w:rPr>
      </w:pPr>
    </w:p>
    <w:p w:rsidR="001C35B5" w:rsidRDefault="001C35B5" w:rsidP="009B4909">
      <w:pPr>
        <w:pStyle w:val="Heading1"/>
        <w:rPr>
          <w:b w:val="0"/>
          <w:bCs w:val="0"/>
        </w:rPr>
      </w:pPr>
    </w:p>
    <w:p w:rsidR="001C35B5" w:rsidRPr="0099258F" w:rsidRDefault="001C35B5" w:rsidP="009B4909">
      <w:pPr>
        <w:pStyle w:val="Heading1"/>
        <w:rPr>
          <w:b w:val="0"/>
          <w:bCs w:val="0"/>
        </w:rPr>
      </w:pPr>
      <w:r w:rsidRPr="0099258F">
        <w:rPr>
          <w:b w:val="0"/>
          <w:bCs w:val="0"/>
        </w:rPr>
        <w:t>ПЕРЕЧЕНЬ</w:t>
      </w:r>
    </w:p>
    <w:p w:rsidR="001C35B5" w:rsidRPr="0099258F" w:rsidRDefault="001C35B5" w:rsidP="009B4909">
      <w:pPr>
        <w:pStyle w:val="Heading1"/>
        <w:rPr>
          <w:b w:val="0"/>
          <w:bCs w:val="0"/>
        </w:rPr>
      </w:pPr>
      <w:r w:rsidRPr="0099258F">
        <w:rPr>
          <w:b w:val="0"/>
          <w:bCs w:val="0"/>
        </w:rPr>
        <w:t>видов (подвидов) бюджетных ассигнований местного бюджета на 201</w:t>
      </w:r>
      <w:r>
        <w:rPr>
          <w:b w:val="0"/>
          <w:bCs w:val="0"/>
        </w:rPr>
        <w:t>7</w:t>
      </w:r>
      <w:r w:rsidRPr="0099258F">
        <w:rPr>
          <w:b w:val="0"/>
          <w:bCs w:val="0"/>
        </w:rPr>
        <w:t xml:space="preserve"> – 201</w:t>
      </w:r>
      <w:r>
        <w:rPr>
          <w:b w:val="0"/>
          <w:bCs w:val="0"/>
        </w:rPr>
        <w:t>9</w:t>
      </w:r>
      <w:r w:rsidRPr="0099258F">
        <w:rPr>
          <w:b w:val="0"/>
          <w:bCs w:val="0"/>
        </w:rPr>
        <w:t xml:space="preserve"> годы</w:t>
      </w:r>
    </w:p>
    <w:tbl>
      <w:tblPr>
        <w:tblpPr w:leftFromText="180" w:rightFromText="180" w:vertAnchor="text" w:horzAnchor="margin" w:tblpXSpec="center" w:tblpY="31"/>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5"/>
        <w:gridCol w:w="8681"/>
        <w:gridCol w:w="2126"/>
        <w:gridCol w:w="2126"/>
      </w:tblGrid>
      <w:tr w:rsidR="001C35B5" w:rsidRPr="0023003B">
        <w:trPr>
          <w:trHeight w:val="960"/>
        </w:trPr>
        <w:tc>
          <w:tcPr>
            <w:tcW w:w="3085" w:type="dxa"/>
            <w:vMerge w:val="restart"/>
            <w:vAlign w:val="center"/>
          </w:tcPr>
          <w:p w:rsidR="001C35B5" w:rsidRPr="0023003B" w:rsidRDefault="001C35B5" w:rsidP="0023003B">
            <w:pPr>
              <w:jc w:val="center"/>
              <w:rPr>
                <w:sz w:val="28"/>
                <w:szCs w:val="28"/>
              </w:rPr>
            </w:pPr>
            <w:r w:rsidRPr="0023003B">
              <w:rPr>
                <w:sz w:val="28"/>
                <w:szCs w:val="28"/>
              </w:rPr>
              <w:t>Наименование вида бюджетного ассигнования местного бюджета</w:t>
            </w:r>
          </w:p>
        </w:tc>
        <w:tc>
          <w:tcPr>
            <w:tcW w:w="8681" w:type="dxa"/>
            <w:vMerge w:val="restart"/>
            <w:vAlign w:val="center"/>
          </w:tcPr>
          <w:p w:rsidR="001C35B5" w:rsidRPr="0023003B" w:rsidRDefault="001C35B5" w:rsidP="0023003B">
            <w:pPr>
              <w:jc w:val="center"/>
              <w:rPr>
                <w:sz w:val="28"/>
                <w:szCs w:val="28"/>
              </w:rPr>
            </w:pPr>
            <w:r w:rsidRPr="0023003B">
              <w:rPr>
                <w:sz w:val="28"/>
                <w:szCs w:val="28"/>
              </w:rPr>
              <w:t>Наименование и содержание подвида бюджетного ассигнования местного бюджета</w:t>
            </w:r>
            <w:r w:rsidRPr="0023003B">
              <w:rPr>
                <w:sz w:val="28"/>
                <w:szCs w:val="28"/>
                <w:u w:val="single"/>
              </w:rPr>
              <w:t xml:space="preserve"> </w:t>
            </w:r>
          </w:p>
        </w:tc>
        <w:tc>
          <w:tcPr>
            <w:tcW w:w="4252" w:type="dxa"/>
            <w:gridSpan w:val="2"/>
          </w:tcPr>
          <w:p w:rsidR="001C35B5" w:rsidRPr="0023003B" w:rsidRDefault="001C35B5" w:rsidP="0023003B">
            <w:pPr>
              <w:jc w:val="center"/>
              <w:rPr>
                <w:sz w:val="28"/>
                <w:szCs w:val="28"/>
              </w:rPr>
            </w:pPr>
            <w:r w:rsidRPr="0023003B">
              <w:rPr>
                <w:sz w:val="28"/>
                <w:szCs w:val="28"/>
              </w:rPr>
              <w:t xml:space="preserve">Метод расчета бюджетного ассигнования местного </w:t>
            </w:r>
          </w:p>
          <w:p w:rsidR="001C35B5" w:rsidRPr="0023003B" w:rsidRDefault="001C35B5" w:rsidP="0023003B">
            <w:pPr>
              <w:jc w:val="center"/>
              <w:rPr>
                <w:sz w:val="28"/>
                <w:szCs w:val="28"/>
              </w:rPr>
            </w:pPr>
            <w:r w:rsidRPr="0023003B">
              <w:rPr>
                <w:sz w:val="28"/>
                <w:szCs w:val="28"/>
              </w:rPr>
              <w:t>бюджета по:</w:t>
            </w:r>
          </w:p>
        </w:tc>
      </w:tr>
      <w:tr w:rsidR="001C35B5" w:rsidRPr="0023003B">
        <w:trPr>
          <w:trHeight w:val="961"/>
        </w:trPr>
        <w:tc>
          <w:tcPr>
            <w:tcW w:w="3085" w:type="dxa"/>
            <w:vMerge/>
            <w:vAlign w:val="center"/>
          </w:tcPr>
          <w:p w:rsidR="001C35B5" w:rsidRPr="0023003B" w:rsidRDefault="001C35B5" w:rsidP="0023003B">
            <w:pPr>
              <w:rPr>
                <w:sz w:val="28"/>
                <w:szCs w:val="28"/>
              </w:rPr>
            </w:pPr>
          </w:p>
        </w:tc>
        <w:tc>
          <w:tcPr>
            <w:tcW w:w="8681" w:type="dxa"/>
            <w:vMerge/>
            <w:vAlign w:val="center"/>
          </w:tcPr>
          <w:p w:rsidR="001C35B5" w:rsidRPr="0023003B" w:rsidRDefault="001C35B5" w:rsidP="0023003B">
            <w:pPr>
              <w:rPr>
                <w:sz w:val="28"/>
                <w:szCs w:val="28"/>
              </w:rPr>
            </w:pPr>
          </w:p>
        </w:tc>
        <w:tc>
          <w:tcPr>
            <w:tcW w:w="2126" w:type="dxa"/>
            <w:vAlign w:val="center"/>
          </w:tcPr>
          <w:p w:rsidR="001C35B5" w:rsidRPr="0023003B" w:rsidRDefault="001C35B5" w:rsidP="0023003B">
            <w:pPr>
              <w:jc w:val="center"/>
              <w:rPr>
                <w:sz w:val="28"/>
                <w:szCs w:val="28"/>
              </w:rPr>
            </w:pPr>
            <w:r w:rsidRPr="0023003B">
              <w:rPr>
                <w:sz w:val="28"/>
                <w:szCs w:val="28"/>
              </w:rPr>
              <w:t>действующим расходным обязательствам</w:t>
            </w:r>
          </w:p>
        </w:tc>
        <w:tc>
          <w:tcPr>
            <w:tcW w:w="2126" w:type="dxa"/>
            <w:vAlign w:val="center"/>
          </w:tcPr>
          <w:p w:rsidR="001C35B5" w:rsidRPr="0023003B" w:rsidRDefault="001C35B5" w:rsidP="0023003B">
            <w:pPr>
              <w:jc w:val="center"/>
              <w:rPr>
                <w:sz w:val="28"/>
                <w:szCs w:val="28"/>
              </w:rPr>
            </w:pPr>
            <w:r w:rsidRPr="0023003B">
              <w:rPr>
                <w:sz w:val="28"/>
                <w:szCs w:val="28"/>
              </w:rPr>
              <w:t>принимаемым расходным обязательствам</w:t>
            </w:r>
          </w:p>
        </w:tc>
      </w:tr>
      <w:tr w:rsidR="001C35B5" w:rsidRPr="0023003B">
        <w:trPr>
          <w:trHeight w:val="171"/>
          <w:tblHeader/>
        </w:trPr>
        <w:tc>
          <w:tcPr>
            <w:tcW w:w="3085" w:type="dxa"/>
          </w:tcPr>
          <w:p w:rsidR="001C35B5" w:rsidRPr="0023003B" w:rsidRDefault="001C35B5" w:rsidP="0023003B">
            <w:pPr>
              <w:jc w:val="center"/>
              <w:rPr>
                <w:sz w:val="28"/>
                <w:szCs w:val="28"/>
              </w:rPr>
            </w:pPr>
            <w:r w:rsidRPr="0023003B">
              <w:rPr>
                <w:sz w:val="28"/>
                <w:szCs w:val="28"/>
              </w:rPr>
              <w:t>1</w:t>
            </w:r>
          </w:p>
        </w:tc>
        <w:tc>
          <w:tcPr>
            <w:tcW w:w="8681" w:type="dxa"/>
          </w:tcPr>
          <w:p w:rsidR="001C35B5" w:rsidRPr="0023003B" w:rsidRDefault="001C35B5" w:rsidP="0023003B">
            <w:pPr>
              <w:jc w:val="center"/>
              <w:rPr>
                <w:sz w:val="28"/>
                <w:szCs w:val="28"/>
              </w:rPr>
            </w:pPr>
            <w:r w:rsidRPr="0023003B">
              <w:rPr>
                <w:sz w:val="28"/>
                <w:szCs w:val="28"/>
              </w:rPr>
              <w:t>2</w:t>
            </w:r>
          </w:p>
        </w:tc>
        <w:tc>
          <w:tcPr>
            <w:tcW w:w="2126" w:type="dxa"/>
            <w:noWrap/>
          </w:tcPr>
          <w:p w:rsidR="001C35B5" w:rsidRPr="0023003B" w:rsidRDefault="001C35B5" w:rsidP="0023003B">
            <w:pPr>
              <w:jc w:val="center"/>
              <w:rPr>
                <w:sz w:val="28"/>
                <w:szCs w:val="28"/>
              </w:rPr>
            </w:pPr>
            <w:r w:rsidRPr="0023003B">
              <w:rPr>
                <w:sz w:val="28"/>
                <w:szCs w:val="28"/>
              </w:rPr>
              <w:t>3</w:t>
            </w:r>
          </w:p>
        </w:tc>
        <w:tc>
          <w:tcPr>
            <w:tcW w:w="2126" w:type="dxa"/>
            <w:noWrap/>
          </w:tcPr>
          <w:p w:rsidR="001C35B5" w:rsidRPr="0023003B" w:rsidRDefault="001C35B5" w:rsidP="0023003B">
            <w:pPr>
              <w:jc w:val="center"/>
              <w:rPr>
                <w:sz w:val="28"/>
                <w:szCs w:val="28"/>
              </w:rPr>
            </w:pPr>
            <w:r w:rsidRPr="0023003B">
              <w:rPr>
                <w:sz w:val="28"/>
                <w:szCs w:val="28"/>
              </w:rPr>
              <w:t>4</w:t>
            </w:r>
          </w:p>
        </w:tc>
      </w:tr>
      <w:tr w:rsidR="001C35B5" w:rsidRPr="0023003B">
        <w:trPr>
          <w:trHeight w:val="435"/>
        </w:trPr>
        <w:tc>
          <w:tcPr>
            <w:tcW w:w="3085" w:type="dxa"/>
            <w:vMerge w:val="restart"/>
          </w:tcPr>
          <w:p w:rsidR="001C35B5" w:rsidRPr="0023003B" w:rsidRDefault="001C35B5" w:rsidP="0023003B">
            <w:pPr>
              <w:autoSpaceDE w:val="0"/>
              <w:autoSpaceDN w:val="0"/>
              <w:adjustRightInd w:val="0"/>
              <w:outlineLvl w:val="3"/>
              <w:rPr>
                <w:sz w:val="28"/>
                <w:szCs w:val="28"/>
              </w:rPr>
            </w:pPr>
            <w:r w:rsidRPr="0023003B">
              <w:rPr>
                <w:sz w:val="28"/>
                <w:szCs w:val="28"/>
              </w:rPr>
              <w:t>1. Оказание муниципальных услуг (выполнение работ), включая  ассигнования на закупку товаров, выполнение работ, работ,  услуг для обеспечения муниципальных нужд</w:t>
            </w:r>
          </w:p>
          <w:p w:rsidR="001C35B5" w:rsidRPr="0023003B" w:rsidRDefault="001C35B5" w:rsidP="0023003B">
            <w:pPr>
              <w:autoSpaceDE w:val="0"/>
              <w:autoSpaceDN w:val="0"/>
              <w:adjustRightInd w:val="0"/>
              <w:outlineLvl w:val="3"/>
              <w:rPr>
                <w:sz w:val="28"/>
                <w:szCs w:val="28"/>
              </w:rPr>
            </w:pPr>
          </w:p>
          <w:p w:rsidR="001C35B5" w:rsidRPr="0023003B" w:rsidRDefault="001C35B5" w:rsidP="0023003B">
            <w:pPr>
              <w:jc w:val="center"/>
              <w:rPr>
                <w:color w:val="FFFFFF"/>
                <w:sz w:val="28"/>
                <w:szCs w:val="28"/>
              </w:rPr>
            </w:pPr>
          </w:p>
        </w:tc>
        <w:tc>
          <w:tcPr>
            <w:tcW w:w="8681" w:type="dxa"/>
          </w:tcPr>
          <w:p w:rsidR="001C35B5" w:rsidRPr="0023003B" w:rsidRDefault="001C35B5" w:rsidP="0023003B">
            <w:pPr>
              <w:widowControl w:val="0"/>
              <w:autoSpaceDE w:val="0"/>
              <w:autoSpaceDN w:val="0"/>
              <w:adjustRightInd w:val="0"/>
              <w:ind w:firstLine="540"/>
              <w:jc w:val="both"/>
              <w:rPr>
                <w:sz w:val="28"/>
                <w:szCs w:val="28"/>
              </w:rPr>
            </w:pPr>
            <w:r w:rsidRPr="0023003B">
              <w:rPr>
                <w:sz w:val="28"/>
                <w:szCs w:val="28"/>
              </w:rPr>
              <w:t xml:space="preserve">1.1. Обеспечение выполнения функций казенных учреждений </w:t>
            </w:r>
            <w:r>
              <w:rPr>
                <w:sz w:val="28"/>
                <w:szCs w:val="28"/>
              </w:rPr>
              <w:t>Новоильиновского</w:t>
            </w:r>
            <w:r w:rsidRPr="0023003B">
              <w:rPr>
                <w:sz w:val="28"/>
                <w:szCs w:val="28"/>
              </w:rPr>
              <w:t xml:space="preserve"> сельского поселения, в том числе по оказанию муниципальных услуг (выполнению работ) физическим и (или) юридическим лицам:</w:t>
            </w:r>
          </w:p>
        </w:tc>
        <w:tc>
          <w:tcPr>
            <w:tcW w:w="2126" w:type="dxa"/>
            <w:noWrap/>
          </w:tcPr>
          <w:p w:rsidR="001C35B5" w:rsidRPr="0023003B" w:rsidRDefault="001C35B5" w:rsidP="0023003B">
            <w:pPr>
              <w:jc w:val="center"/>
              <w:rPr>
                <w:sz w:val="28"/>
                <w:szCs w:val="28"/>
              </w:rPr>
            </w:pPr>
            <w:r w:rsidRPr="0023003B">
              <w:rPr>
                <w:sz w:val="28"/>
                <w:szCs w:val="28"/>
              </w:rPr>
              <w:t> </w:t>
            </w:r>
          </w:p>
        </w:tc>
        <w:tc>
          <w:tcPr>
            <w:tcW w:w="2126" w:type="dxa"/>
            <w:noWrap/>
          </w:tcPr>
          <w:p w:rsidR="001C35B5" w:rsidRPr="0023003B" w:rsidRDefault="001C35B5" w:rsidP="0023003B">
            <w:pPr>
              <w:jc w:val="center"/>
              <w:rPr>
                <w:sz w:val="28"/>
                <w:szCs w:val="28"/>
              </w:rPr>
            </w:pPr>
            <w:r w:rsidRPr="0023003B">
              <w:rPr>
                <w:sz w:val="28"/>
                <w:szCs w:val="28"/>
              </w:rPr>
              <w:t> </w:t>
            </w:r>
          </w:p>
        </w:tc>
      </w:tr>
      <w:tr w:rsidR="001C35B5" w:rsidRPr="0023003B">
        <w:trPr>
          <w:trHeight w:val="575"/>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xml:space="preserve">- оплата труда работников казенных учреждений </w:t>
            </w:r>
            <w:r>
              <w:rPr>
                <w:sz w:val="28"/>
                <w:szCs w:val="28"/>
              </w:rPr>
              <w:t>Новоильиновского</w:t>
            </w:r>
            <w:r w:rsidRPr="0023003B">
              <w:rPr>
                <w:sz w:val="28"/>
                <w:szCs w:val="28"/>
              </w:rPr>
              <w:t xml:space="preserve"> сельского поселения, денежное содержание (денежное вознаграждение, денежное довольствие, заработная плата) работников органов местного самоуправления </w:t>
            </w:r>
            <w:r>
              <w:rPr>
                <w:sz w:val="28"/>
                <w:szCs w:val="28"/>
              </w:rPr>
              <w:t>Новоильиновского</w:t>
            </w:r>
            <w:r w:rsidRPr="0023003B">
              <w:rPr>
                <w:sz w:val="28"/>
                <w:szCs w:val="28"/>
              </w:rPr>
              <w:t xml:space="preserve"> сельского поселения, лиц, замещающих муниципальные должности </w:t>
            </w:r>
            <w:r>
              <w:rPr>
                <w:sz w:val="28"/>
                <w:szCs w:val="28"/>
              </w:rPr>
              <w:t>Новоильиновского</w:t>
            </w:r>
            <w:r w:rsidRPr="0023003B">
              <w:rPr>
                <w:sz w:val="28"/>
                <w:szCs w:val="28"/>
              </w:rPr>
              <w:t xml:space="preserve"> сельского поселения, муниципальных служащих </w:t>
            </w:r>
            <w:r>
              <w:rPr>
                <w:sz w:val="28"/>
                <w:szCs w:val="28"/>
              </w:rPr>
              <w:t>Новоильиновского</w:t>
            </w:r>
            <w:r w:rsidRPr="0023003B">
              <w:rPr>
                <w:sz w:val="28"/>
                <w:szCs w:val="28"/>
              </w:rPr>
              <w:t xml:space="preserve"> сельского поселения,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и Омской области;</w:t>
            </w:r>
          </w:p>
        </w:tc>
        <w:tc>
          <w:tcPr>
            <w:tcW w:w="2126" w:type="dxa"/>
            <w:noWrap/>
          </w:tcPr>
          <w:p w:rsidR="001C35B5" w:rsidRPr="0023003B" w:rsidRDefault="001C35B5" w:rsidP="0023003B">
            <w:pPr>
              <w:jc w:val="center"/>
              <w:rPr>
                <w:sz w:val="28"/>
                <w:szCs w:val="28"/>
              </w:rPr>
            </w:pPr>
            <w:r w:rsidRPr="0023003B">
              <w:rPr>
                <w:sz w:val="28"/>
                <w:szCs w:val="28"/>
              </w:rPr>
              <w:t>индексации,</w:t>
            </w:r>
          </w:p>
          <w:p w:rsidR="001C35B5" w:rsidRPr="0023003B" w:rsidRDefault="001C35B5" w:rsidP="0023003B">
            <w:pPr>
              <w:jc w:val="center"/>
              <w:rPr>
                <w:sz w:val="28"/>
                <w:szCs w:val="28"/>
              </w:rPr>
            </w:pPr>
            <w:r w:rsidRPr="0023003B">
              <w:rPr>
                <w:sz w:val="28"/>
                <w:szCs w:val="28"/>
              </w:rPr>
              <w:t>иной</w:t>
            </w:r>
          </w:p>
        </w:tc>
        <w:tc>
          <w:tcPr>
            <w:tcW w:w="2126" w:type="dxa"/>
          </w:tcPr>
          <w:p w:rsidR="001C35B5" w:rsidRPr="0023003B" w:rsidRDefault="001C35B5" w:rsidP="0023003B">
            <w:pPr>
              <w:jc w:val="center"/>
              <w:rPr>
                <w:sz w:val="28"/>
                <w:szCs w:val="28"/>
              </w:rPr>
            </w:pPr>
            <w:r w:rsidRPr="0023003B">
              <w:rPr>
                <w:sz w:val="28"/>
                <w:szCs w:val="28"/>
              </w:rPr>
              <w:t xml:space="preserve">иной </w:t>
            </w:r>
          </w:p>
        </w:tc>
      </w:tr>
      <w:tr w:rsidR="001C35B5" w:rsidRPr="0023003B">
        <w:trPr>
          <w:trHeight w:val="770"/>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xml:space="preserve">- закупка товаров, работ,  услуг для обеспечения муниципальных нужд </w:t>
            </w:r>
            <w:r>
              <w:rPr>
                <w:sz w:val="28"/>
                <w:szCs w:val="28"/>
              </w:rPr>
              <w:t>Новоильиновского</w:t>
            </w:r>
            <w:r w:rsidRPr="0023003B">
              <w:rPr>
                <w:sz w:val="28"/>
                <w:szCs w:val="28"/>
              </w:rPr>
              <w:t xml:space="preserve"> сельского поселения;</w:t>
            </w:r>
          </w:p>
        </w:tc>
        <w:tc>
          <w:tcPr>
            <w:tcW w:w="2126" w:type="dxa"/>
          </w:tcPr>
          <w:p w:rsidR="001C35B5" w:rsidRPr="0023003B" w:rsidRDefault="001C35B5" w:rsidP="0023003B">
            <w:pPr>
              <w:jc w:val="center"/>
              <w:rPr>
                <w:sz w:val="28"/>
                <w:szCs w:val="28"/>
              </w:rPr>
            </w:pPr>
            <w:r w:rsidRPr="0023003B">
              <w:rPr>
                <w:sz w:val="28"/>
                <w:szCs w:val="28"/>
              </w:rPr>
              <w:t>плановый,</w:t>
            </w:r>
          </w:p>
          <w:p w:rsidR="001C35B5" w:rsidRPr="0023003B" w:rsidRDefault="001C35B5" w:rsidP="0023003B">
            <w:pPr>
              <w:jc w:val="center"/>
              <w:rPr>
                <w:sz w:val="28"/>
                <w:szCs w:val="28"/>
              </w:rPr>
            </w:pPr>
            <w:r w:rsidRPr="0023003B">
              <w:rPr>
                <w:sz w:val="28"/>
                <w:szCs w:val="28"/>
              </w:rPr>
              <w:t>индексации,</w:t>
            </w:r>
          </w:p>
          <w:p w:rsidR="001C35B5" w:rsidRPr="007B0043" w:rsidRDefault="001C35B5" w:rsidP="007B0043">
            <w:pPr>
              <w:jc w:val="center"/>
              <w:rPr>
                <w:sz w:val="28"/>
                <w:szCs w:val="28"/>
              </w:rPr>
            </w:pPr>
            <w:r w:rsidRPr="0023003B">
              <w:rPr>
                <w:sz w:val="28"/>
                <w:szCs w:val="28"/>
              </w:rPr>
              <w:t>иной</w:t>
            </w:r>
          </w:p>
        </w:tc>
        <w:tc>
          <w:tcPr>
            <w:tcW w:w="2126" w:type="dxa"/>
          </w:tcPr>
          <w:p w:rsidR="001C35B5" w:rsidRPr="0023003B" w:rsidRDefault="001C35B5" w:rsidP="0023003B">
            <w:pPr>
              <w:jc w:val="center"/>
              <w:rPr>
                <w:sz w:val="28"/>
                <w:szCs w:val="28"/>
              </w:rPr>
            </w:pPr>
            <w:r w:rsidRPr="0023003B">
              <w:rPr>
                <w:sz w:val="28"/>
                <w:szCs w:val="28"/>
              </w:rPr>
              <w:t>нормативный,</w:t>
            </w:r>
            <w:r w:rsidRPr="0023003B">
              <w:rPr>
                <w:sz w:val="28"/>
                <w:szCs w:val="28"/>
              </w:rPr>
              <w:br/>
              <w:t xml:space="preserve">плановый, </w:t>
            </w:r>
          </w:p>
          <w:p w:rsidR="001C35B5" w:rsidRPr="0023003B" w:rsidRDefault="001C35B5" w:rsidP="0023003B">
            <w:pPr>
              <w:jc w:val="center"/>
              <w:rPr>
                <w:sz w:val="28"/>
                <w:szCs w:val="28"/>
              </w:rPr>
            </w:pPr>
            <w:r w:rsidRPr="0023003B">
              <w:rPr>
                <w:sz w:val="28"/>
                <w:szCs w:val="28"/>
              </w:rPr>
              <w:t>иной</w:t>
            </w:r>
          </w:p>
        </w:tc>
      </w:tr>
      <w:tr w:rsidR="001C35B5" w:rsidRPr="0023003B">
        <w:trPr>
          <w:trHeight w:val="642"/>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уплата налогов, сборов и иных обязательных платежей в бюджетную систему Российской Федерации;</w:t>
            </w:r>
          </w:p>
        </w:tc>
        <w:tc>
          <w:tcPr>
            <w:tcW w:w="2126" w:type="dxa"/>
            <w:noWrap/>
          </w:tcPr>
          <w:p w:rsidR="001C35B5" w:rsidRPr="0023003B" w:rsidRDefault="001C35B5" w:rsidP="0023003B">
            <w:pPr>
              <w:jc w:val="center"/>
              <w:rPr>
                <w:sz w:val="28"/>
                <w:szCs w:val="28"/>
              </w:rPr>
            </w:pPr>
            <w:r w:rsidRPr="0023003B">
              <w:rPr>
                <w:sz w:val="28"/>
                <w:szCs w:val="28"/>
              </w:rPr>
              <w:t>нормативный</w:t>
            </w:r>
          </w:p>
        </w:tc>
        <w:tc>
          <w:tcPr>
            <w:tcW w:w="2126" w:type="dxa"/>
            <w:noWrap/>
          </w:tcPr>
          <w:p w:rsidR="001C35B5" w:rsidRPr="0023003B" w:rsidRDefault="001C35B5" w:rsidP="0023003B">
            <w:pPr>
              <w:jc w:val="center"/>
              <w:rPr>
                <w:sz w:val="28"/>
                <w:szCs w:val="28"/>
              </w:rPr>
            </w:pPr>
            <w:r w:rsidRPr="0023003B">
              <w:rPr>
                <w:sz w:val="28"/>
                <w:szCs w:val="28"/>
              </w:rPr>
              <w:t>-</w:t>
            </w:r>
          </w:p>
        </w:tc>
      </w:tr>
      <w:tr w:rsidR="001C35B5" w:rsidRPr="0023003B">
        <w:trPr>
          <w:trHeight w:val="1056"/>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xml:space="preserve">- возмещение вреда, причиненного казенным учреждением </w:t>
            </w:r>
            <w:r>
              <w:rPr>
                <w:sz w:val="28"/>
                <w:szCs w:val="28"/>
              </w:rPr>
              <w:t>Новоильиновского</w:t>
            </w:r>
            <w:r w:rsidRPr="0023003B">
              <w:rPr>
                <w:sz w:val="28"/>
                <w:szCs w:val="28"/>
              </w:rPr>
              <w:t xml:space="preserve"> сельского поселения  при осуществлении его деятельности</w:t>
            </w:r>
          </w:p>
        </w:tc>
        <w:tc>
          <w:tcPr>
            <w:tcW w:w="2126" w:type="dxa"/>
            <w:noWrap/>
          </w:tcPr>
          <w:p w:rsidR="001C35B5" w:rsidRPr="0023003B" w:rsidRDefault="001C35B5" w:rsidP="0023003B">
            <w:pPr>
              <w:jc w:val="center"/>
              <w:rPr>
                <w:sz w:val="28"/>
                <w:szCs w:val="28"/>
              </w:rPr>
            </w:pPr>
            <w:r w:rsidRPr="0023003B">
              <w:rPr>
                <w:sz w:val="28"/>
                <w:szCs w:val="28"/>
              </w:rPr>
              <w:t>плановый</w:t>
            </w:r>
          </w:p>
        </w:tc>
        <w:tc>
          <w:tcPr>
            <w:tcW w:w="2126" w:type="dxa"/>
            <w:noWrap/>
          </w:tcPr>
          <w:p w:rsidR="001C35B5" w:rsidRPr="0023003B" w:rsidRDefault="001C35B5" w:rsidP="0023003B">
            <w:pPr>
              <w:jc w:val="center"/>
              <w:rPr>
                <w:sz w:val="28"/>
                <w:szCs w:val="28"/>
              </w:rPr>
            </w:pPr>
            <w:r w:rsidRPr="0023003B">
              <w:rPr>
                <w:sz w:val="28"/>
                <w:szCs w:val="28"/>
              </w:rPr>
              <w:t>-</w:t>
            </w:r>
          </w:p>
        </w:tc>
      </w:tr>
      <w:tr w:rsidR="001C35B5" w:rsidRPr="0023003B">
        <w:trPr>
          <w:trHeight w:val="641"/>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xml:space="preserve">1.4. Закупка товаров, работ и услуг для муниципальных нужд </w:t>
            </w:r>
            <w:r>
              <w:rPr>
                <w:sz w:val="28"/>
                <w:szCs w:val="28"/>
              </w:rPr>
              <w:t>Новоильиновского</w:t>
            </w:r>
            <w:r w:rsidRPr="0023003B">
              <w:rPr>
                <w:sz w:val="28"/>
                <w:szCs w:val="28"/>
              </w:rPr>
              <w:t xml:space="preserve"> сельского поселения (за исключением бюджетных ассигнований для обеспечения выполнения функций казенного учреждения </w:t>
            </w:r>
            <w:r>
              <w:rPr>
                <w:sz w:val="28"/>
                <w:szCs w:val="28"/>
              </w:rPr>
              <w:t>Новоильиновского</w:t>
            </w:r>
            <w:r w:rsidRPr="0023003B">
              <w:rPr>
                <w:sz w:val="28"/>
                <w:szCs w:val="28"/>
              </w:rPr>
              <w:t xml:space="preserve"> сельского поселения) и бюджетных ассигнований на осуществление бюджетных инвестиций в объекты муниципальной собственности в форме капитальных вложений в основные средства казенных учреждений </w:t>
            </w:r>
            <w:r>
              <w:rPr>
                <w:sz w:val="28"/>
                <w:szCs w:val="28"/>
              </w:rPr>
              <w:t>Новоильиновского</w:t>
            </w:r>
            <w:r w:rsidRPr="0023003B">
              <w:rPr>
                <w:sz w:val="28"/>
                <w:szCs w:val="28"/>
              </w:rPr>
              <w:t xml:space="preserve"> сельского поселения, в том числе в целях:</w:t>
            </w:r>
          </w:p>
        </w:tc>
        <w:tc>
          <w:tcPr>
            <w:tcW w:w="2126" w:type="dxa"/>
          </w:tcPr>
          <w:p w:rsidR="001C35B5" w:rsidRPr="0023003B" w:rsidRDefault="001C35B5" w:rsidP="0023003B">
            <w:pPr>
              <w:jc w:val="center"/>
              <w:rPr>
                <w:sz w:val="28"/>
                <w:szCs w:val="28"/>
              </w:rPr>
            </w:pPr>
          </w:p>
        </w:tc>
        <w:tc>
          <w:tcPr>
            <w:tcW w:w="2126" w:type="dxa"/>
          </w:tcPr>
          <w:p w:rsidR="001C35B5" w:rsidRPr="0023003B" w:rsidRDefault="001C35B5" w:rsidP="0023003B">
            <w:pPr>
              <w:jc w:val="center"/>
              <w:rPr>
                <w:sz w:val="28"/>
                <w:szCs w:val="28"/>
              </w:rPr>
            </w:pPr>
          </w:p>
        </w:tc>
      </w:tr>
      <w:tr w:rsidR="001C35B5" w:rsidRPr="0023003B">
        <w:trPr>
          <w:trHeight w:val="624"/>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jc w:val="both"/>
              <w:rPr>
                <w:sz w:val="28"/>
                <w:szCs w:val="28"/>
              </w:rPr>
            </w:pPr>
            <w:r w:rsidRPr="0023003B">
              <w:rPr>
                <w:sz w:val="28"/>
                <w:szCs w:val="28"/>
              </w:rPr>
              <w:t xml:space="preserve">- оказания муниципальных услуг (выполнения работ) </w:t>
            </w:r>
            <w:r>
              <w:rPr>
                <w:sz w:val="28"/>
                <w:szCs w:val="28"/>
              </w:rPr>
              <w:t>Новоильиновского</w:t>
            </w:r>
            <w:r w:rsidRPr="0023003B">
              <w:rPr>
                <w:sz w:val="28"/>
                <w:szCs w:val="28"/>
              </w:rPr>
              <w:t xml:space="preserve"> сельского поселения физическим и юридическим лицам;</w:t>
            </w:r>
          </w:p>
        </w:tc>
        <w:tc>
          <w:tcPr>
            <w:tcW w:w="2126" w:type="dxa"/>
          </w:tcPr>
          <w:p w:rsidR="001C35B5" w:rsidRPr="0023003B" w:rsidRDefault="001C35B5" w:rsidP="0023003B">
            <w:pPr>
              <w:jc w:val="center"/>
              <w:rPr>
                <w:sz w:val="28"/>
                <w:szCs w:val="28"/>
              </w:rPr>
            </w:pPr>
            <w:r w:rsidRPr="0023003B">
              <w:rPr>
                <w:sz w:val="28"/>
                <w:szCs w:val="28"/>
              </w:rPr>
              <w:t xml:space="preserve">плановый, </w:t>
            </w:r>
          </w:p>
          <w:p w:rsidR="001C35B5" w:rsidRPr="0023003B" w:rsidRDefault="001C35B5" w:rsidP="0023003B">
            <w:pPr>
              <w:jc w:val="center"/>
              <w:rPr>
                <w:sz w:val="28"/>
                <w:szCs w:val="28"/>
              </w:rPr>
            </w:pPr>
            <w:r w:rsidRPr="0023003B">
              <w:rPr>
                <w:sz w:val="28"/>
                <w:szCs w:val="28"/>
              </w:rPr>
              <w:t>иной</w:t>
            </w:r>
          </w:p>
        </w:tc>
        <w:tc>
          <w:tcPr>
            <w:tcW w:w="2126" w:type="dxa"/>
          </w:tcPr>
          <w:p w:rsidR="001C35B5" w:rsidRPr="0023003B" w:rsidRDefault="001C35B5" w:rsidP="0023003B">
            <w:pPr>
              <w:jc w:val="center"/>
              <w:rPr>
                <w:sz w:val="28"/>
                <w:szCs w:val="28"/>
              </w:rPr>
            </w:pPr>
            <w:r w:rsidRPr="0023003B">
              <w:rPr>
                <w:sz w:val="28"/>
                <w:szCs w:val="28"/>
              </w:rPr>
              <w:t>плановый,  иной</w:t>
            </w:r>
          </w:p>
        </w:tc>
      </w:tr>
      <w:tr w:rsidR="001C35B5" w:rsidRPr="0023003B">
        <w:trPr>
          <w:trHeight w:val="375"/>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xml:space="preserve">1.5. Осуществление бюджетных инвестиций в объекты собственности </w:t>
            </w:r>
            <w:r>
              <w:rPr>
                <w:sz w:val="28"/>
                <w:szCs w:val="28"/>
              </w:rPr>
              <w:t>Новоильиновского</w:t>
            </w:r>
            <w:r w:rsidRPr="0023003B">
              <w:rPr>
                <w:sz w:val="28"/>
                <w:szCs w:val="28"/>
              </w:rPr>
              <w:t xml:space="preserve"> сельского поселения:</w:t>
            </w:r>
          </w:p>
        </w:tc>
        <w:tc>
          <w:tcPr>
            <w:tcW w:w="2126" w:type="dxa"/>
            <w:noWrap/>
          </w:tcPr>
          <w:p w:rsidR="001C35B5" w:rsidRPr="0023003B" w:rsidRDefault="001C35B5" w:rsidP="0023003B">
            <w:pPr>
              <w:jc w:val="center"/>
              <w:rPr>
                <w:sz w:val="28"/>
                <w:szCs w:val="28"/>
              </w:rPr>
            </w:pPr>
          </w:p>
        </w:tc>
        <w:tc>
          <w:tcPr>
            <w:tcW w:w="2126" w:type="dxa"/>
            <w:noWrap/>
          </w:tcPr>
          <w:p w:rsidR="001C35B5" w:rsidRPr="0023003B" w:rsidRDefault="001C35B5" w:rsidP="0023003B">
            <w:pPr>
              <w:jc w:val="center"/>
              <w:rPr>
                <w:sz w:val="28"/>
                <w:szCs w:val="28"/>
              </w:rPr>
            </w:pPr>
          </w:p>
        </w:tc>
      </w:tr>
      <w:tr w:rsidR="001C35B5" w:rsidRPr="0023003B">
        <w:trPr>
          <w:trHeight w:val="734"/>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xml:space="preserve">- бюджетные инвестиции в форме капитальных вложений в объекты собственности </w:t>
            </w:r>
            <w:r>
              <w:rPr>
                <w:sz w:val="28"/>
                <w:szCs w:val="28"/>
              </w:rPr>
              <w:t>Новоильиновского</w:t>
            </w:r>
            <w:r w:rsidRPr="0023003B">
              <w:rPr>
                <w:sz w:val="28"/>
                <w:szCs w:val="28"/>
              </w:rPr>
              <w:t xml:space="preserve"> сельского поселения;</w:t>
            </w:r>
          </w:p>
        </w:tc>
        <w:tc>
          <w:tcPr>
            <w:tcW w:w="2126" w:type="dxa"/>
            <w:noWrap/>
          </w:tcPr>
          <w:p w:rsidR="001C35B5" w:rsidRPr="0023003B" w:rsidRDefault="001C35B5" w:rsidP="0023003B">
            <w:pPr>
              <w:jc w:val="center"/>
              <w:rPr>
                <w:sz w:val="28"/>
                <w:szCs w:val="28"/>
              </w:rPr>
            </w:pPr>
            <w:r w:rsidRPr="0023003B">
              <w:rPr>
                <w:sz w:val="28"/>
                <w:szCs w:val="28"/>
              </w:rPr>
              <w:t>плановый,</w:t>
            </w:r>
          </w:p>
          <w:p w:rsidR="001C35B5" w:rsidRPr="0023003B" w:rsidRDefault="001C35B5" w:rsidP="0023003B">
            <w:pPr>
              <w:jc w:val="center"/>
              <w:rPr>
                <w:sz w:val="28"/>
                <w:szCs w:val="28"/>
              </w:rPr>
            </w:pPr>
            <w:r w:rsidRPr="0023003B">
              <w:rPr>
                <w:sz w:val="28"/>
                <w:szCs w:val="28"/>
              </w:rPr>
              <w:t>иной</w:t>
            </w:r>
          </w:p>
        </w:tc>
        <w:tc>
          <w:tcPr>
            <w:tcW w:w="2126" w:type="dxa"/>
            <w:noWrap/>
          </w:tcPr>
          <w:p w:rsidR="001C35B5" w:rsidRPr="0023003B" w:rsidRDefault="001C35B5" w:rsidP="0023003B">
            <w:pPr>
              <w:jc w:val="center"/>
              <w:rPr>
                <w:sz w:val="28"/>
                <w:szCs w:val="28"/>
              </w:rPr>
            </w:pPr>
            <w:r w:rsidRPr="0023003B">
              <w:rPr>
                <w:sz w:val="28"/>
                <w:szCs w:val="28"/>
              </w:rPr>
              <w:t>плановый,</w:t>
            </w:r>
          </w:p>
          <w:p w:rsidR="001C35B5" w:rsidRPr="0023003B" w:rsidRDefault="001C35B5" w:rsidP="0023003B">
            <w:pPr>
              <w:jc w:val="center"/>
              <w:rPr>
                <w:sz w:val="28"/>
                <w:szCs w:val="28"/>
              </w:rPr>
            </w:pPr>
            <w:r w:rsidRPr="0023003B">
              <w:rPr>
                <w:sz w:val="28"/>
                <w:szCs w:val="28"/>
              </w:rPr>
              <w:t>иной</w:t>
            </w:r>
          </w:p>
        </w:tc>
      </w:tr>
      <w:tr w:rsidR="001C35B5" w:rsidRPr="0023003B">
        <w:trPr>
          <w:trHeight w:val="688"/>
        </w:trPr>
        <w:tc>
          <w:tcPr>
            <w:tcW w:w="3085" w:type="dxa"/>
            <w:vMerge w:val="restart"/>
          </w:tcPr>
          <w:p w:rsidR="001C35B5" w:rsidRPr="0023003B" w:rsidRDefault="001C35B5" w:rsidP="0023003B">
            <w:pPr>
              <w:rPr>
                <w:sz w:val="28"/>
                <w:szCs w:val="28"/>
              </w:rPr>
            </w:pPr>
            <w:r w:rsidRPr="0023003B">
              <w:rPr>
                <w:sz w:val="28"/>
                <w:szCs w:val="28"/>
              </w:rPr>
              <w:t>2. Социальное обеспечение населения</w:t>
            </w:r>
          </w:p>
        </w:tc>
        <w:tc>
          <w:tcPr>
            <w:tcW w:w="8681" w:type="dxa"/>
          </w:tcPr>
          <w:p w:rsidR="001C35B5" w:rsidRPr="0023003B" w:rsidRDefault="001C35B5" w:rsidP="0023003B">
            <w:pPr>
              <w:ind w:firstLine="540"/>
              <w:jc w:val="both"/>
              <w:rPr>
                <w:sz w:val="28"/>
                <w:szCs w:val="28"/>
              </w:rPr>
            </w:pPr>
            <w:r w:rsidRPr="0023003B">
              <w:rPr>
                <w:sz w:val="28"/>
                <w:szCs w:val="28"/>
              </w:rPr>
              <w:t xml:space="preserve">2.1. Публичные нормативные обязательства </w:t>
            </w:r>
            <w:r>
              <w:rPr>
                <w:sz w:val="28"/>
                <w:szCs w:val="28"/>
              </w:rPr>
              <w:t>Новоильиновского</w:t>
            </w:r>
            <w:r w:rsidRPr="0023003B">
              <w:rPr>
                <w:sz w:val="28"/>
                <w:szCs w:val="28"/>
              </w:rPr>
              <w:t xml:space="preserve"> сельского поселения  в виде пенсий, пособий, компенсаций и других социальных выплат, а также осуществления мер социальной поддержки населения </w:t>
            </w:r>
            <w:r>
              <w:rPr>
                <w:sz w:val="28"/>
                <w:szCs w:val="28"/>
              </w:rPr>
              <w:t>Новоильиновского</w:t>
            </w:r>
            <w:r w:rsidRPr="0023003B">
              <w:rPr>
                <w:sz w:val="28"/>
                <w:szCs w:val="28"/>
              </w:rPr>
              <w:t xml:space="preserve"> сельского поселения  </w:t>
            </w:r>
          </w:p>
        </w:tc>
        <w:tc>
          <w:tcPr>
            <w:tcW w:w="2126" w:type="dxa"/>
          </w:tcPr>
          <w:p w:rsidR="001C35B5" w:rsidRPr="0023003B" w:rsidRDefault="001C35B5" w:rsidP="0023003B">
            <w:pPr>
              <w:jc w:val="center"/>
              <w:rPr>
                <w:sz w:val="28"/>
                <w:szCs w:val="28"/>
              </w:rPr>
            </w:pPr>
            <w:r w:rsidRPr="0023003B">
              <w:rPr>
                <w:sz w:val="28"/>
                <w:szCs w:val="28"/>
              </w:rPr>
              <w:t>нормативный,</w:t>
            </w:r>
          </w:p>
          <w:p w:rsidR="001C35B5" w:rsidRPr="0023003B" w:rsidRDefault="001C35B5" w:rsidP="0023003B">
            <w:pPr>
              <w:jc w:val="center"/>
              <w:rPr>
                <w:sz w:val="28"/>
                <w:szCs w:val="28"/>
              </w:rPr>
            </w:pPr>
            <w:r w:rsidRPr="0023003B">
              <w:rPr>
                <w:sz w:val="28"/>
                <w:szCs w:val="28"/>
              </w:rPr>
              <w:t>плановый</w:t>
            </w:r>
          </w:p>
          <w:p w:rsidR="001C35B5" w:rsidRPr="0023003B" w:rsidRDefault="001C35B5" w:rsidP="0023003B">
            <w:pPr>
              <w:jc w:val="center"/>
              <w:rPr>
                <w:sz w:val="28"/>
                <w:szCs w:val="28"/>
              </w:rPr>
            </w:pPr>
            <w:r w:rsidRPr="0023003B">
              <w:rPr>
                <w:sz w:val="28"/>
                <w:szCs w:val="28"/>
              </w:rPr>
              <w:t>индексации</w:t>
            </w:r>
          </w:p>
        </w:tc>
        <w:tc>
          <w:tcPr>
            <w:tcW w:w="2126" w:type="dxa"/>
          </w:tcPr>
          <w:p w:rsidR="001C35B5" w:rsidRPr="0023003B" w:rsidRDefault="001C35B5" w:rsidP="0023003B">
            <w:pPr>
              <w:jc w:val="center"/>
              <w:rPr>
                <w:sz w:val="28"/>
                <w:szCs w:val="28"/>
              </w:rPr>
            </w:pPr>
            <w:r w:rsidRPr="0023003B">
              <w:rPr>
                <w:sz w:val="28"/>
                <w:szCs w:val="28"/>
              </w:rPr>
              <w:t>нормативный</w:t>
            </w:r>
          </w:p>
        </w:tc>
      </w:tr>
      <w:tr w:rsidR="001C35B5" w:rsidRPr="0023003B">
        <w:trPr>
          <w:trHeight w:val="550"/>
        </w:trPr>
        <w:tc>
          <w:tcPr>
            <w:tcW w:w="3085" w:type="dxa"/>
            <w:vMerge/>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xml:space="preserve">2.2. Социальные выплаты гражданам </w:t>
            </w:r>
            <w:r>
              <w:rPr>
                <w:sz w:val="28"/>
                <w:szCs w:val="28"/>
              </w:rPr>
              <w:t>Новоильиновского</w:t>
            </w:r>
            <w:r w:rsidRPr="0023003B">
              <w:rPr>
                <w:sz w:val="28"/>
                <w:szCs w:val="28"/>
              </w:rPr>
              <w:t xml:space="preserve"> сельского поселения, не являющиеся публичными нормативными обязательствами</w:t>
            </w:r>
          </w:p>
        </w:tc>
        <w:tc>
          <w:tcPr>
            <w:tcW w:w="2126" w:type="dxa"/>
          </w:tcPr>
          <w:p w:rsidR="001C35B5" w:rsidRPr="0023003B" w:rsidRDefault="001C35B5" w:rsidP="0023003B">
            <w:pPr>
              <w:jc w:val="center"/>
              <w:rPr>
                <w:sz w:val="28"/>
                <w:szCs w:val="28"/>
              </w:rPr>
            </w:pPr>
            <w:r w:rsidRPr="0023003B">
              <w:rPr>
                <w:sz w:val="28"/>
                <w:szCs w:val="28"/>
              </w:rPr>
              <w:t>нормативный</w:t>
            </w:r>
          </w:p>
        </w:tc>
        <w:tc>
          <w:tcPr>
            <w:tcW w:w="2126" w:type="dxa"/>
          </w:tcPr>
          <w:p w:rsidR="001C35B5" w:rsidRPr="0023003B" w:rsidRDefault="001C35B5" w:rsidP="0023003B">
            <w:pPr>
              <w:jc w:val="center"/>
              <w:rPr>
                <w:sz w:val="28"/>
                <w:szCs w:val="28"/>
              </w:rPr>
            </w:pPr>
            <w:r w:rsidRPr="0023003B">
              <w:rPr>
                <w:sz w:val="28"/>
                <w:szCs w:val="28"/>
              </w:rPr>
              <w:t>нормативный</w:t>
            </w:r>
          </w:p>
        </w:tc>
      </w:tr>
      <w:tr w:rsidR="001C35B5" w:rsidRPr="0023003B">
        <w:trPr>
          <w:trHeight w:val="746"/>
        </w:trPr>
        <w:tc>
          <w:tcPr>
            <w:tcW w:w="3085" w:type="dxa"/>
            <w:vMerge/>
            <w:vAlign w:val="center"/>
          </w:tcPr>
          <w:p w:rsidR="001C35B5" w:rsidRPr="0023003B" w:rsidRDefault="001C35B5" w:rsidP="0023003B">
            <w:pPr>
              <w:rPr>
                <w:sz w:val="28"/>
                <w:szCs w:val="28"/>
              </w:rPr>
            </w:pPr>
          </w:p>
        </w:tc>
        <w:tc>
          <w:tcPr>
            <w:tcW w:w="8681" w:type="dxa"/>
          </w:tcPr>
          <w:p w:rsidR="001C35B5" w:rsidRPr="0023003B" w:rsidRDefault="001C35B5" w:rsidP="0023003B">
            <w:pPr>
              <w:ind w:firstLine="540"/>
              <w:jc w:val="both"/>
              <w:rPr>
                <w:sz w:val="28"/>
                <w:szCs w:val="28"/>
              </w:rPr>
            </w:pPr>
            <w:r w:rsidRPr="0023003B">
              <w:rPr>
                <w:sz w:val="28"/>
                <w:szCs w:val="28"/>
              </w:rPr>
              <w:t xml:space="preserve">2.3. Приобретение товаров, работ, услуг в пользу граждан для обеспечения их нужд в целях реализации мер социальной поддержки населения </w:t>
            </w:r>
            <w:r>
              <w:rPr>
                <w:sz w:val="28"/>
                <w:szCs w:val="28"/>
              </w:rPr>
              <w:t>Новоильиновского</w:t>
            </w:r>
            <w:r w:rsidRPr="0023003B">
              <w:rPr>
                <w:sz w:val="28"/>
                <w:szCs w:val="28"/>
              </w:rPr>
              <w:t xml:space="preserve"> сельского поселения</w:t>
            </w:r>
          </w:p>
        </w:tc>
        <w:tc>
          <w:tcPr>
            <w:tcW w:w="2126" w:type="dxa"/>
          </w:tcPr>
          <w:p w:rsidR="001C35B5" w:rsidRPr="0023003B" w:rsidRDefault="001C35B5" w:rsidP="0023003B">
            <w:pPr>
              <w:jc w:val="center"/>
              <w:rPr>
                <w:sz w:val="28"/>
                <w:szCs w:val="28"/>
              </w:rPr>
            </w:pPr>
            <w:r w:rsidRPr="0023003B">
              <w:rPr>
                <w:sz w:val="28"/>
                <w:szCs w:val="28"/>
              </w:rPr>
              <w:t>нормативный,</w:t>
            </w:r>
          </w:p>
          <w:p w:rsidR="001C35B5" w:rsidRPr="0023003B" w:rsidRDefault="001C35B5" w:rsidP="0023003B">
            <w:pPr>
              <w:jc w:val="center"/>
              <w:rPr>
                <w:sz w:val="28"/>
                <w:szCs w:val="28"/>
              </w:rPr>
            </w:pPr>
            <w:r w:rsidRPr="0023003B">
              <w:rPr>
                <w:sz w:val="28"/>
                <w:szCs w:val="28"/>
              </w:rPr>
              <w:t>плановый</w:t>
            </w:r>
          </w:p>
        </w:tc>
        <w:tc>
          <w:tcPr>
            <w:tcW w:w="2126" w:type="dxa"/>
          </w:tcPr>
          <w:p w:rsidR="001C35B5" w:rsidRPr="0023003B" w:rsidRDefault="001C35B5" w:rsidP="0023003B">
            <w:pPr>
              <w:jc w:val="center"/>
              <w:rPr>
                <w:sz w:val="28"/>
                <w:szCs w:val="28"/>
              </w:rPr>
            </w:pPr>
            <w:r w:rsidRPr="0023003B">
              <w:rPr>
                <w:sz w:val="28"/>
                <w:szCs w:val="28"/>
              </w:rPr>
              <w:t>нормативный</w:t>
            </w:r>
          </w:p>
        </w:tc>
      </w:tr>
      <w:tr w:rsidR="001C35B5" w:rsidRPr="0023003B">
        <w:trPr>
          <w:trHeight w:val="566"/>
        </w:trPr>
        <w:tc>
          <w:tcPr>
            <w:tcW w:w="3085" w:type="dxa"/>
          </w:tcPr>
          <w:p w:rsidR="001C35B5" w:rsidRPr="0023003B" w:rsidRDefault="001C35B5" w:rsidP="0023003B">
            <w:pPr>
              <w:rPr>
                <w:sz w:val="28"/>
                <w:szCs w:val="28"/>
              </w:rPr>
            </w:pPr>
            <w:r w:rsidRPr="0023003B">
              <w:rPr>
                <w:sz w:val="28"/>
                <w:szCs w:val="28"/>
              </w:rPr>
              <w:t xml:space="preserve">3. Предоставление субсидий юридическим лицам </w:t>
            </w:r>
            <w:r w:rsidRPr="0023003B">
              <w:rPr>
                <w:color w:val="000000"/>
                <w:sz w:val="28"/>
                <w:szCs w:val="28"/>
              </w:rPr>
              <w:t>(за исключением субсидий муниципальным учреждениям)</w:t>
            </w:r>
            <w:r w:rsidRPr="0023003B">
              <w:rPr>
                <w:sz w:val="28"/>
                <w:szCs w:val="28"/>
              </w:rPr>
              <w:t>, индивидуальным предпринимателям,</w:t>
            </w:r>
            <w:r w:rsidRPr="0023003B">
              <w:rPr>
                <w:b/>
                <w:bCs/>
                <w:color w:val="000000"/>
                <w:sz w:val="28"/>
                <w:szCs w:val="28"/>
              </w:rPr>
              <w:t xml:space="preserve"> </w:t>
            </w:r>
            <w:r w:rsidRPr="0023003B">
              <w:rPr>
                <w:color w:val="000000"/>
                <w:sz w:val="28"/>
                <w:szCs w:val="28"/>
              </w:rPr>
              <w:t xml:space="preserve">физическим лицам </w:t>
            </w:r>
          </w:p>
        </w:tc>
        <w:tc>
          <w:tcPr>
            <w:tcW w:w="8681" w:type="dxa"/>
          </w:tcPr>
          <w:p w:rsidR="001C35B5" w:rsidRPr="0023003B" w:rsidRDefault="001C35B5" w:rsidP="0023003B">
            <w:pPr>
              <w:ind w:firstLine="540"/>
              <w:jc w:val="both"/>
              <w:rPr>
                <w:sz w:val="28"/>
                <w:szCs w:val="28"/>
              </w:rPr>
            </w:pPr>
            <w:r w:rsidRPr="0023003B">
              <w:rPr>
                <w:sz w:val="28"/>
                <w:szCs w:val="28"/>
              </w:rPr>
              <w:t>3.1.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tc>
        <w:tc>
          <w:tcPr>
            <w:tcW w:w="2126" w:type="dxa"/>
            <w:noWrap/>
          </w:tcPr>
          <w:p w:rsidR="001C35B5" w:rsidRPr="0023003B" w:rsidRDefault="001C35B5" w:rsidP="0023003B">
            <w:pPr>
              <w:jc w:val="center"/>
              <w:rPr>
                <w:sz w:val="28"/>
                <w:szCs w:val="28"/>
              </w:rPr>
            </w:pPr>
            <w:r w:rsidRPr="0023003B">
              <w:rPr>
                <w:sz w:val="28"/>
                <w:szCs w:val="28"/>
              </w:rPr>
              <w:t>плановый,</w:t>
            </w:r>
          </w:p>
          <w:p w:rsidR="001C35B5" w:rsidRPr="0023003B" w:rsidRDefault="001C35B5" w:rsidP="0023003B">
            <w:pPr>
              <w:jc w:val="center"/>
              <w:rPr>
                <w:sz w:val="28"/>
                <w:szCs w:val="28"/>
              </w:rPr>
            </w:pPr>
            <w:r w:rsidRPr="0023003B">
              <w:rPr>
                <w:sz w:val="28"/>
                <w:szCs w:val="28"/>
              </w:rPr>
              <w:t>иной</w:t>
            </w:r>
          </w:p>
        </w:tc>
        <w:tc>
          <w:tcPr>
            <w:tcW w:w="2126" w:type="dxa"/>
          </w:tcPr>
          <w:p w:rsidR="001C35B5" w:rsidRPr="0023003B" w:rsidRDefault="001C35B5" w:rsidP="0023003B">
            <w:pPr>
              <w:jc w:val="center"/>
              <w:rPr>
                <w:sz w:val="28"/>
                <w:szCs w:val="28"/>
              </w:rPr>
            </w:pPr>
            <w:r w:rsidRPr="0023003B">
              <w:rPr>
                <w:sz w:val="28"/>
                <w:szCs w:val="28"/>
              </w:rPr>
              <w:t>плановый,</w:t>
            </w:r>
          </w:p>
          <w:p w:rsidR="001C35B5" w:rsidRPr="0023003B" w:rsidRDefault="001C35B5" w:rsidP="0023003B">
            <w:pPr>
              <w:jc w:val="center"/>
              <w:rPr>
                <w:sz w:val="28"/>
                <w:szCs w:val="28"/>
              </w:rPr>
            </w:pPr>
            <w:r w:rsidRPr="0023003B">
              <w:rPr>
                <w:sz w:val="28"/>
                <w:szCs w:val="28"/>
              </w:rPr>
              <w:t>иной</w:t>
            </w:r>
          </w:p>
        </w:tc>
      </w:tr>
      <w:tr w:rsidR="001C35B5" w:rsidRPr="0023003B">
        <w:trPr>
          <w:trHeight w:val="1064"/>
        </w:trPr>
        <w:tc>
          <w:tcPr>
            <w:tcW w:w="3085" w:type="dxa"/>
          </w:tcPr>
          <w:p w:rsidR="001C35B5" w:rsidRPr="0023003B" w:rsidRDefault="001C35B5" w:rsidP="0023003B">
            <w:pPr>
              <w:rPr>
                <w:sz w:val="28"/>
                <w:szCs w:val="28"/>
              </w:rPr>
            </w:pPr>
            <w:r w:rsidRPr="0023003B">
              <w:rPr>
                <w:sz w:val="28"/>
                <w:szCs w:val="28"/>
              </w:rPr>
              <w:t>4. Предоставление межбюджетных трансфертов</w:t>
            </w:r>
          </w:p>
        </w:tc>
        <w:tc>
          <w:tcPr>
            <w:tcW w:w="8681" w:type="dxa"/>
          </w:tcPr>
          <w:p w:rsidR="001C35B5" w:rsidRPr="0023003B" w:rsidRDefault="001C35B5" w:rsidP="0023003B">
            <w:pPr>
              <w:ind w:firstLine="540"/>
              <w:jc w:val="both"/>
              <w:rPr>
                <w:sz w:val="28"/>
                <w:szCs w:val="28"/>
              </w:rPr>
            </w:pPr>
            <w:r w:rsidRPr="0023003B">
              <w:rPr>
                <w:sz w:val="28"/>
                <w:szCs w:val="28"/>
              </w:rPr>
              <w:t>4.1. Иные межбюджетные трансферты бюджету Полтавского муниципального района;</w:t>
            </w:r>
          </w:p>
        </w:tc>
        <w:tc>
          <w:tcPr>
            <w:tcW w:w="2126" w:type="dxa"/>
            <w:noWrap/>
          </w:tcPr>
          <w:p w:rsidR="001C35B5" w:rsidRPr="0023003B" w:rsidRDefault="001C35B5" w:rsidP="0023003B">
            <w:pPr>
              <w:jc w:val="center"/>
              <w:rPr>
                <w:sz w:val="28"/>
                <w:szCs w:val="28"/>
              </w:rPr>
            </w:pPr>
            <w:r w:rsidRPr="0023003B">
              <w:rPr>
                <w:sz w:val="28"/>
                <w:szCs w:val="28"/>
              </w:rPr>
              <w:t>иной</w:t>
            </w:r>
          </w:p>
        </w:tc>
        <w:tc>
          <w:tcPr>
            <w:tcW w:w="2126" w:type="dxa"/>
            <w:noWrap/>
          </w:tcPr>
          <w:p w:rsidR="001C35B5" w:rsidRPr="0023003B" w:rsidRDefault="001C35B5" w:rsidP="0023003B">
            <w:pPr>
              <w:jc w:val="center"/>
              <w:rPr>
                <w:sz w:val="28"/>
                <w:szCs w:val="28"/>
              </w:rPr>
            </w:pPr>
            <w:r w:rsidRPr="0023003B">
              <w:rPr>
                <w:sz w:val="28"/>
                <w:szCs w:val="28"/>
              </w:rPr>
              <w:t xml:space="preserve">плановый, </w:t>
            </w:r>
          </w:p>
          <w:p w:rsidR="001C35B5" w:rsidRPr="0023003B" w:rsidRDefault="001C35B5" w:rsidP="0023003B">
            <w:pPr>
              <w:jc w:val="center"/>
              <w:rPr>
                <w:sz w:val="28"/>
                <w:szCs w:val="28"/>
              </w:rPr>
            </w:pPr>
            <w:r w:rsidRPr="0023003B">
              <w:rPr>
                <w:sz w:val="28"/>
                <w:szCs w:val="28"/>
              </w:rPr>
              <w:t>иной</w:t>
            </w:r>
          </w:p>
        </w:tc>
      </w:tr>
      <w:tr w:rsidR="001C35B5" w:rsidRPr="0099258F">
        <w:trPr>
          <w:trHeight w:val="566"/>
        </w:trPr>
        <w:tc>
          <w:tcPr>
            <w:tcW w:w="3085" w:type="dxa"/>
          </w:tcPr>
          <w:p w:rsidR="001C35B5" w:rsidRPr="0023003B" w:rsidRDefault="001C35B5" w:rsidP="0023003B">
            <w:pPr>
              <w:rPr>
                <w:strike/>
                <w:sz w:val="28"/>
                <w:szCs w:val="28"/>
              </w:rPr>
            </w:pPr>
            <w:r w:rsidRPr="0023003B">
              <w:rPr>
                <w:sz w:val="28"/>
                <w:szCs w:val="28"/>
              </w:rPr>
              <w:t xml:space="preserve">5. Исполнение судебных актов по искам к </w:t>
            </w:r>
            <w:r>
              <w:rPr>
                <w:sz w:val="28"/>
                <w:szCs w:val="28"/>
              </w:rPr>
              <w:t>Новоильиновскому</w:t>
            </w:r>
            <w:r w:rsidRPr="0023003B">
              <w:rPr>
                <w:sz w:val="28"/>
                <w:szCs w:val="28"/>
              </w:rPr>
              <w:t xml:space="preserve"> сельскому поселению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w:t>
            </w:r>
          </w:p>
        </w:tc>
        <w:tc>
          <w:tcPr>
            <w:tcW w:w="8681" w:type="dxa"/>
          </w:tcPr>
          <w:p w:rsidR="001C35B5" w:rsidRPr="0023003B" w:rsidRDefault="001C35B5" w:rsidP="0023003B">
            <w:pPr>
              <w:autoSpaceDE w:val="0"/>
              <w:autoSpaceDN w:val="0"/>
              <w:adjustRightInd w:val="0"/>
              <w:ind w:firstLine="540"/>
              <w:jc w:val="both"/>
              <w:outlineLvl w:val="3"/>
              <w:rPr>
                <w:sz w:val="28"/>
                <w:szCs w:val="28"/>
              </w:rPr>
            </w:pPr>
            <w:r w:rsidRPr="0023003B">
              <w:rPr>
                <w:sz w:val="28"/>
                <w:szCs w:val="28"/>
              </w:rPr>
              <w:t xml:space="preserve">5.1. Судебные акты по искам к </w:t>
            </w:r>
            <w:r>
              <w:rPr>
                <w:sz w:val="28"/>
                <w:szCs w:val="28"/>
              </w:rPr>
              <w:t>Новоильиновскому</w:t>
            </w:r>
            <w:r w:rsidRPr="0023003B">
              <w:rPr>
                <w:sz w:val="28"/>
                <w:szCs w:val="28"/>
              </w:rPr>
              <w:t xml:space="preserve"> сельскому поселению  о возмещении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и о присуждении компенсации за нарушение права на судопроизводство в разумный срок или права на исполнение судебного акта в разумный срок, а также по денежным обязательствам казенных учреждений </w:t>
            </w:r>
            <w:r>
              <w:rPr>
                <w:sz w:val="28"/>
                <w:szCs w:val="28"/>
              </w:rPr>
              <w:t>Новоильиновского</w:t>
            </w:r>
            <w:r w:rsidRPr="0023003B">
              <w:rPr>
                <w:sz w:val="28"/>
                <w:szCs w:val="28"/>
              </w:rPr>
              <w:t xml:space="preserve"> сельского поселения.</w:t>
            </w:r>
          </w:p>
        </w:tc>
        <w:tc>
          <w:tcPr>
            <w:tcW w:w="2126" w:type="dxa"/>
            <w:noWrap/>
          </w:tcPr>
          <w:p w:rsidR="001C35B5" w:rsidRPr="0023003B" w:rsidRDefault="001C35B5" w:rsidP="0023003B">
            <w:pPr>
              <w:jc w:val="center"/>
              <w:rPr>
                <w:sz w:val="28"/>
                <w:szCs w:val="28"/>
              </w:rPr>
            </w:pPr>
            <w:r w:rsidRPr="0023003B">
              <w:rPr>
                <w:sz w:val="28"/>
                <w:szCs w:val="28"/>
              </w:rPr>
              <w:t xml:space="preserve">иной </w:t>
            </w:r>
          </w:p>
        </w:tc>
        <w:tc>
          <w:tcPr>
            <w:tcW w:w="2126" w:type="dxa"/>
            <w:noWrap/>
          </w:tcPr>
          <w:p w:rsidR="001C35B5" w:rsidRPr="0099258F" w:rsidRDefault="001C35B5" w:rsidP="0023003B">
            <w:pPr>
              <w:jc w:val="center"/>
              <w:rPr>
                <w:sz w:val="28"/>
                <w:szCs w:val="28"/>
              </w:rPr>
            </w:pPr>
            <w:r w:rsidRPr="0023003B">
              <w:rPr>
                <w:sz w:val="28"/>
                <w:szCs w:val="28"/>
              </w:rPr>
              <w:t>-</w:t>
            </w:r>
          </w:p>
        </w:tc>
      </w:tr>
    </w:tbl>
    <w:p w:rsidR="001C35B5" w:rsidRPr="007B0043" w:rsidRDefault="001C35B5" w:rsidP="007B0043">
      <w:pPr>
        <w:rPr>
          <w:sz w:val="28"/>
          <w:szCs w:val="28"/>
        </w:rPr>
      </w:pPr>
    </w:p>
    <w:sectPr w:rsidR="001C35B5" w:rsidRPr="007B0043" w:rsidSect="0023003B">
      <w:pgSz w:w="16838" w:h="11906" w:orient="landscape"/>
      <w:pgMar w:top="1474" w:right="1134" w:bottom="70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20095"/>
    <w:multiLevelType w:val="hybridMultilevel"/>
    <w:tmpl w:val="57CA76F4"/>
    <w:lvl w:ilvl="0" w:tplc="1010B43E">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BA123A0"/>
    <w:multiLevelType w:val="hybridMultilevel"/>
    <w:tmpl w:val="62DAAED4"/>
    <w:lvl w:ilvl="0" w:tplc="7E982CFE">
      <w:start w:val="1"/>
      <w:numFmt w:val="decimal"/>
      <w:lvlText w:val="%1"/>
      <w:lvlJc w:val="center"/>
      <w:pPr>
        <w:tabs>
          <w:tab w:val="num" w:pos="425"/>
        </w:tabs>
        <w:ind w:left="425"/>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2247F63"/>
    <w:multiLevelType w:val="hybridMultilevel"/>
    <w:tmpl w:val="62DAAED4"/>
    <w:lvl w:ilvl="0" w:tplc="7E982CFE">
      <w:start w:val="1"/>
      <w:numFmt w:val="decimal"/>
      <w:lvlText w:val="%1"/>
      <w:lvlJc w:val="center"/>
      <w:pPr>
        <w:tabs>
          <w:tab w:val="num" w:pos="425"/>
        </w:tabs>
        <w:ind w:left="425"/>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4A0371D"/>
    <w:multiLevelType w:val="hybridMultilevel"/>
    <w:tmpl w:val="F9E2F54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AF871A4"/>
    <w:multiLevelType w:val="hybridMultilevel"/>
    <w:tmpl w:val="6142AE88"/>
    <w:lvl w:ilvl="0" w:tplc="DBFCFD0C">
      <w:start w:val="1"/>
      <w:numFmt w:val="decimal"/>
      <w:lvlText w:val="%1)"/>
      <w:lvlJc w:val="left"/>
      <w:pPr>
        <w:ind w:left="1020" w:hanging="360"/>
      </w:pPr>
      <w:rPr>
        <w:rFonts w:hint="default"/>
      </w:rPr>
    </w:lvl>
    <w:lvl w:ilvl="1" w:tplc="04190019">
      <w:start w:val="1"/>
      <w:numFmt w:val="lowerLetter"/>
      <w:lvlText w:val="%2."/>
      <w:lvlJc w:val="left"/>
      <w:pPr>
        <w:ind w:left="1740" w:hanging="360"/>
      </w:pPr>
    </w:lvl>
    <w:lvl w:ilvl="2" w:tplc="0419001B">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start w:val="1"/>
      <w:numFmt w:val="lowerRoman"/>
      <w:lvlText w:val="%9."/>
      <w:lvlJc w:val="right"/>
      <w:pPr>
        <w:ind w:left="6780" w:hanging="180"/>
      </w:pPr>
    </w:lvl>
  </w:abstractNum>
  <w:abstractNum w:abstractNumId="5">
    <w:nsid w:val="55793933"/>
    <w:multiLevelType w:val="hybridMultilevel"/>
    <w:tmpl w:val="E05E13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E4A3F96"/>
    <w:multiLevelType w:val="hybridMultilevel"/>
    <w:tmpl w:val="62DAAED4"/>
    <w:lvl w:ilvl="0" w:tplc="7E982CFE">
      <w:start w:val="1"/>
      <w:numFmt w:val="decimal"/>
      <w:lvlText w:val="%1"/>
      <w:lvlJc w:val="center"/>
      <w:pPr>
        <w:tabs>
          <w:tab w:val="num" w:pos="425"/>
        </w:tabs>
        <w:ind w:left="425"/>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2"/>
  </w:num>
  <w:num w:numId="3">
    <w:abstractNumId w:val="1"/>
  </w:num>
  <w:num w:numId="4">
    <w:abstractNumId w:val="5"/>
  </w:num>
  <w:num w:numId="5">
    <w:abstractNumId w:val="0"/>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431"/>
    <w:rsid w:val="000003D2"/>
    <w:rsid w:val="0000228C"/>
    <w:rsid w:val="000022B0"/>
    <w:rsid w:val="00003325"/>
    <w:rsid w:val="00003E7B"/>
    <w:rsid w:val="00004012"/>
    <w:rsid w:val="00004169"/>
    <w:rsid w:val="00004EE4"/>
    <w:rsid w:val="000059A7"/>
    <w:rsid w:val="00005DB9"/>
    <w:rsid w:val="00006A0A"/>
    <w:rsid w:val="00006A3F"/>
    <w:rsid w:val="0001025C"/>
    <w:rsid w:val="00010869"/>
    <w:rsid w:val="000115F8"/>
    <w:rsid w:val="00011FCD"/>
    <w:rsid w:val="00012BA6"/>
    <w:rsid w:val="000145BD"/>
    <w:rsid w:val="0001630A"/>
    <w:rsid w:val="00016554"/>
    <w:rsid w:val="0001793C"/>
    <w:rsid w:val="00017E56"/>
    <w:rsid w:val="000202E5"/>
    <w:rsid w:val="0002050B"/>
    <w:rsid w:val="00021115"/>
    <w:rsid w:val="0002170E"/>
    <w:rsid w:val="00021F9B"/>
    <w:rsid w:val="000227C7"/>
    <w:rsid w:val="000238EE"/>
    <w:rsid w:val="00023920"/>
    <w:rsid w:val="000245B9"/>
    <w:rsid w:val="00024DF8"/>
    <w:rsid w:val="0002543C"/>
    <w:rsid w:val="000255A5"/>
    <w:rsid w:val="00027897"/>
    <w:rsid w:val="0002789E"/>
    <w:rsid w:val="00027D43"/>
    <w:rsid w:val="00030457"/>
    <w:rsid w:val="00033233"/>
    <w:rsid w:val="00033D7F"/>
    <w:rsid w:val="0003474D"/>
    <w:rsid w:val="000351D8"/>
    <w:rsid w:val="0003599D"/>
    <w:rsid w:val="00036734"/>
    <w:rsid w:val="00037255"/>
    <w:rsid w:val="0003770C"/>
    <w:rsid w:val="00037D2A"/>
    <w:rsid w:val="00040FCF"/>
    <w:rsid w:val="0004107F"/>
    <w:rsid w:val="0004150B"/>
    <w:rsid w:val="00041C09"/>
    <w:rsid w:val="0004275A"/>
    <w:rsid w:val="000441D6"/>
    <w:rsid w:val="0004463A"/>
    <w:rsid w:val="0004518F"/>
    <w:rsid w:val="00045376"/>
    <w:rsid w:val="000456AB"/>
    <w:rsid w:val="000460DC"/>
    <w:rsid w:val="00046FA4"/>
    <w:rsid w:val="000477FD"/>
    <w:rsid w:val="000479E9"/>
    <w:rsid w:val="00047AF9"/>
    <w:rsid w:val="00051177"/>
    <w:rsid w:val="000511EE"/>
    <w:rsid w:val="0005262B"/>
    <w:rsid w:val="000526FB"/>
    <w:rsid w:val="00052AEE"/>
    <w:rsid w:val="00053308"/>
    <w:rsid w:val="000539BE"/>
    <w:rsid w:val="00053F9B"/>
    <w:rsid w:val="000557D4"/>
    <w:rsid w:val="00055D07"/>
    <w:rsid w:val="000573D7"/>
    <w:rsid w:val="00057605"/>
    <w:rsid w:val="00057706"/>
    <w:rsid w:val="00060B0C"/>
    <w:rsid w:val="00061D78"/>
    <w:rsid w:val="0006407E"/>
    <w:rsid w:val="00065484"/>
    <w:rsid w:val="000659EE"/>
    <w:rsid w:val="00066FA8"/>
    <w:rsid w:val="00067B8E"/>
    <w:rsid w:val="0007146F"/>
    <w:rsid w:val="000715F3"/>
    <w:rsid w:val="0007174A"/>
    <w:rsid w:val="00071905"/>
    <w:rsid w:val="0007390A"/>
    <w:rsid w:val="00073920"/>
    <w:rsid w:val="00074351"/>
    <w:rsid w:val="00074607"/>
    <w:rsid w:val="00074702"/>
    <w:rsid w:val="0007510B"/>
    <w:rsid w:val="00076600"/>
    <w:rsid w:val="00076902"/>
    <w:rsid w:val="00076A74"/>
    <w:rsid w:val="00076B36"/>
    <w:rsid w:val="00077001"/>
    <w:rsid w:val="000774F0"/>
    <w:rsid w:val="00077FE8"/>
    <w:rsid w:val="00080BAC"/>
    <w:rsid w:val="00081591"/>
    <w:rsid w:val="0008192D"/>
    <w:rsid w:val="00082934"/>
    <w:rsid w:val="00083F9D"/>
    <w:rsid w:val="000846DA"/>
    <w:rsid w:val="00084A4C"/>
    <w:rsid w:val="00087790"/>
    <w:rsid w:val="00087975"/>
    <w:rsid w:val="0009060E"/>
    <w:rsid w:val="00090E9A"/>
    <w:rsid w:val="000911E1"/>
    <w:rsid w:val="00093112"/>
    <w:rsid w:val="000934CD"/>
    <w:rsid w:val="00093EBF"/>
    <w:rsid w:val="0009433A"/>
    <w:rsid w:val="000944E2"/>
    <w:rsid w:val="00094D97"/>
    <w:rsid w:val="000953CE"/>
    <w:rsid w:val="0009640C"/>
    <w:rsid w:val="000965E8"/>
    <w:rsid w:val="00096E76"/>
    <w:rsid w:val="0009700F"/>
    <w:rsid w:val="0009722C"/>
    <w:rsid w:val="000A21D8"/>
    <w:rsid w:val="000A2EE3"/>
    <w:rsid w:val="000A320B"/>
    <w:rsid w:val="000A41B9"/>
    <w:rsid w:val="000A45AB"/>
    <w:rsid w:val="000A45AD"/>
    <w:rsid w:val="000A5B0A"/>
    <w:rsid w:val="000A5BB8"/>
    <w:rsid w:val="000A5C65"/>
    <w:rsid w:val="000A665E"/>
    <w:rsid w:val="000A688F"/>
    <w:rsid w:val="000A6C46"/>
    <w:rsid w:val="000A74C3"/>
    <w:rsid w:val="000A76CE"/>
    <w:rsid w:val="000A7EE6"/>
    <w:rsid w:val="000B000E"/>
    <w:rsid w:val="000B03BB"/>
    <w:rsid w:val="000B0C90"/>
    <w:rsid w:val="000B116E"/>
    <w:rsid w:val="000B1831"/>
    <w:rsid w:val="000B2CFB"/>
    <w:rsid w:val="000B3041"/>
    <w:rsid w:val="000B4B3A"/>
    <w:rsid w:val="000B4F63"/>
    <w:rsid w:val="000B51B4"/>
    <w:rsid w:val="000B5A7F"/>
    <w:rsid w:val="000B5E7A"/>
    <w:rsid w:val="000B6939"/>
    <w:rsid w:val="000B7A88"/>
    <w:rsid w:val="000C040B"/>
    <w:rsid w:val="000C0475"/>
    <w:rsid w:val="000C0A0B"/>
    <w:rsid w:val="000C0B18"/>
    <w:rsid w:val="000C0D30"/>
    <w:rsid w:val="000C16B3"/>
    <w:rsid w:val="000C1BDF"/>
    <w:rsid w:val="000C1E2C"/>
    <w:rsid w:val="000C246F"/>
    <w:rsid w:val="000C3253"/>
    <w:rsid w:val="000C3E8E"/>
    <w:rsid w:val="000C48B1"/>
    <w:rsid w:val="000C4982"/>
    <w:rsid w:val="000C4F50"/>
    <w:rsid w:val="000C516B"/>
    <w:rsid w:val="000C6CB9"/>
    <w:rsid w:val="000C720D"/>
    <w:rsid w:val="000C76E7"/>
    <w:rsid w:val="000D0A4F"/>
    <w:rsid w:val="000D15D4"/>
    <w:rsid w:val="000D30C8"/>
    <w:rsid w:val="000D381F"/>
    <w:rsid w:val="000D4C1A"/>
    <w:rsid w:val="000D5A44"/>
    <w:rsid w:val="000D6BB3"/>
    <w:rsid w:val="000D6F86"/>
    <w:rsid w:val="000D7C5F"/>
    <w:rsid w:val="000E0364"/>
    <w:rsid w:val="000E0A63"/>
    <w:rsid w:val="000E0C4A"/>
    <w:rsid w:val="000E0EEC"/>
    <w:rsid w:val="000E1D28"/>
    <w:rsid w:val="000E1F8E"/>
    <w:rsid w:val="000E23EB"/>
    <w:rsid w:val="000E24EE"/>
    <w:rsid w:val="000E351E"/>
    <w:rsid w:val="000E4D00"/>
    <w:rsid w:val="000E4DFF"/>
    <w:rsid w:val="000E71B8"/>
    <w:rsid w:val="000E7374"/>
    <w:rsid w:val="000F1062"/>
    <w:rsid w:val="000F1636"/>
    <w:rsid w:val="000F1967"/>
    <w:rsid w:val="000F211B"/>
    <w:rsid w:val="000F3EEA"/>
    <w:rsid w:val="000F3F46"/>
    <w:rsid w:val="000F4497"/>
    <w:rsid w:val="000F4628"/>
    <w:rsid w:val="000F46E9"/>
    <w:rsid w:val="000F4D3C"/>
    <w:rsid w:val="000F4E55"/>
    <w:rsid w:val="000F5877"/>
    <w:rsid w:val="000F62EB"/>
    <w:rsid w:val="000F7DD3"/>
    <w:rsid w:val="0010062B"/>
    <w:rsid w:val="00100FF9"/>
    <w:rsid w:val="00101876"/>
    <w:rsid w:val="001024DB"/>
    <w:rsid w:val="00104501"/>
    <w:rsid w:val="00104C34"/>
    <w:rsid w:val="00104DF3"/>
    <w:rsid w:val="00105395"/>
    <w:rsid w:val="00105458"/>
    <w:rsid w:val="00105ACA"/>
    <w:rsid w:val="0010639F"/>
    <w:rsid w:val="0010786C"/>
    <w:rsid w:val="0011033F"/>
    <w:rsid w:val="001107DC"/>
    <w:rsid w:val="00110CEF"/>
    <w:rsid w:val="0011142F"/>
    <w:rsid w:val="00112216"/>
    <w:rsid w:val="00112955"/>
    <w:rsid w:val="00113F95"/>
    <w:rsid w:val="001157E4"/>
    <w:rsid w:val="00115E4C"/>
    <w:rsid w:val="00115E93"/>
    <w:rsid w:val="00115EA9"/>
    <w:rsid w:val="00115FBF"/>
    <w:rsid w:val="00116668"/>
    <w:rsid w:val="00117842"/>
    <w:rsid w:val="001219DF"/>
    <w:rsid w:val="001223E3"/>
    <w:rsid w:val="001232DA"/>
    <w:rsid w:val="00123311"/>
    <w:rsid w:val="00124F5B"/>
    <w:rsid w:val="0012524B"/>
    <w:rsid w:val="00125B2F"/>
    <w:rsid w:val="00125EDB"/>
    <w:rsid w:val="00126124"/>
    <w:rsid w:val="00126C20"/>
    <w:rsid w:val="00127436"/>
    <w:rsid w:val="001305F5"/>
    <w:rsid w:val="00130692"/>
    <w:rsid w:val="0013108E"/>
    <w:rsid w:val="00131A35"/>
    <w:rsid w:val="00132DD5"/>
    <w:rsid w:val="00134993"/>
    <w:rsid w:val="00134C61"/>
    <w:rsid w:val="00134ED2"/>
    <w:rsid w:val="001363BC"/>
    <w:rsid w:val="00136B1C"/>
    <w:rsid w:val="001374DA"/>
    <w:rsid w:val="00140260"/>
    <w:rsid w:val="00140409"/>
    <w:rsid w:val="001404DF"/>
    <w:rsid w:val="0014055C"/>
    <w:rsid w:val="00140974"/>
    <w:rsid w:val="00140EDD"/>
    <w:rsid w:val="00141215"/>
    <w:rsid w:val="00141B33"/>
    <w:rsid w:val="00142CF9"/>
    <w:rsid w:val="0014449E"/>
    <w:rsid w:val="00144787"/>
    <w:rsid w:val="00144BB8"/>
    <w:rsid w:val="00145465"/>
    <w:rsid w:val="00146C5F"/>
    <w:rsid w:val="00146E33"/>
    <w:rsid w:val="00150C6C"/>
    <w:rsid w:val="001512DA"/>
    <w:rsid w:val="0015165C"/>
    <w:rsid w:val="00151792"/>
    <w:rsid w:val="0015185B"/>
    <w:rsid w:val="00151E79"/>
    <w:rsid w:val="00151EC8"/>
    <w:rsid w:val="001530BD"/>
    <w:rsid w:val="00156DC8"/>
    <w:rsid w:val="00157074"/>
    <w:rsid w:val="00157F58"/>
    <w:rsid w:val="001611E5"/>
    <w:rsid w:val="001624B7"/>
    <w:rsid w:val="001625A2"/>
    <w:rsid w:val="0016291A"/>
    <w:rsid w:val="0016315F"/>
    <w:rsid w:val="001633CE"/>
    <w:rsid w:val="00163DB3"/>
    <w:rsid w:val="00167790"/>
    <w:rsid w:val="0016781E"/>
    <w:rsid w:val="00170C12"/>
    <w:rsid w:val="00170E39"/>
    <w:rsid w:val="001710F0"/>
    <w:rsid w:val="001710F9"/>
    <w:rsid w:val="00174CB1"/>
    <w:rsid w:val="00175018"/>
    <w:rsid w:val="00176F9C"/>
    <w:rsid w:val="00177226"/>
    <w:rsid w:val="00177C7A"/>
    <w:rsid w:val="0018108B"/>
    <w:rsid w:val="00181476"/>
    <w:rsid w:val="00181A83"/>
    <w:rsid w:val="00181C9A"/>
    <w:rsid w:val="0018289F"/>
    <w:rsid w:val="00182A5B"/>
    <w:rsid w:val="00183702"/>
    <w:rsid w:val="00184585"/>
    <w:rsid w:val="00187EAE"/>
    <w:rsid w:val="0019134B"/>
    <w:rsid w:val="00191499"/>
    <w:rsid w:val="0019173E"/>
    <w:rsid w:val="001923B2"/>
    <w:rsid w:val="00193683"/>
    <w:rsid w:val="001940E8"/>
    <w:rsid w:val="00194ABC"/>
    <w:rsid w:val="00194EE8"/>
    <w:rsid w:val="001974B7"/>
    <w:rsid w:val="00197711"/>
    <w:rsid w:val="001A029A"/>
    <w:rsid w:val="001A0EA2"/>
    <w:rsid w:val="001A0FC1"/>
    <w:rsid w:val="001A1774"/>
    <w:rsid w:val="001A1881"/>
    <w:rsid w:val="001A2103"/>
    <w:rsid w:val="001A33A0"/>
    <w:rsid w:val="001A3695"/>
    <w:rsid w:val="001A3872"/>
    <w:rsid w:val="001A423F"/>
    <w:rsid w:val="001A4D5E"/>
    <w:rsid w:val="001A4D78"/>
    <w:rsid w:val="001A6F7E"/>
    <w:rsid w:val="001A7026"/>
    <w:rsid w:val="001A7F13"/>
    <w:rsid w:val="001B0D70"/>
    <w:rsid w:val="001B2701"/>
    <w:rsid w:val="001B380C"/>
    <w:rsid w:val="001B4651"/>
    <w:rsid w:val="001B4E3B"/>
    <w:rsid w:val="001B6365"/>
    <w:rsid w:val="001B7CA4"/>
    <w:rsid w:val="001C0EB5"/>
    <w:rsid w:val="001C12F9"/>
    <w:rsid w:val="001C2917"/>
    <w:rsid w:val="001C2AB6"/>
    <w:rsid w:val="001C2C82"/>
    <w:rsid w:val="001C32E2"/>
    <w:rsid w:val="001C35B5"/>
    <w:rsid w:val="001C3DF9"/>
    <w:rsid w:val="001C4491"/>
    <w:rsid w:val="001C4FAF"/>
    <w:rsid w:val="001C52E6"/>
    <w:rsid w:val="001C55FE"/>
    <w:rsid w:val="001C63C7"/>
    <w:rsid w:val="001C67D7"/>
    <w:rsid w:val="001C7519"/>
    <w:rsid w:val="001C7B7C"/>
    <w:rsid w:val="001D0D57"/>
    <w:rsid w:val="001D18E3"/>
    <w:rsid w:val="001D1F40"/>
    <w:rsid w:val="001D24BD"/>
    <w:rsid w:val="001D2F0F"/>
    <w:rsid w:val="001D3579"/>
    <w:rsid w:val="001D3B9B"/>
    <w:rsid w:val="001D3D47"/>
    <w:rsid w:val="001D3FA3"/>
    <w:rsid w:val="001D5971"/>
    <w:rsid w:val="001D65D4"/>
    <w:rsid w:val="001D6F53"/>
    <w:rsid w:val="001D793B"/>
    <w:rsid w:val="001E01BE"/>
    <w:rsid w:val="001E090F"/>
    <w:rsid w:val="001E0D29"/>
    <w:rsid w:val="001E11FB"/>
    <w:rsid w:val="001E1780"/>
    <w:rsid w:val="001E19A2"/>
    <w:rsid w:val="001E20F1"/>
    <w:rsid w:val="001E3A38"/>
    <w:rsid w:val="001E489D"/>
    <w:rsid w:val="001E4F20"/>
    <w:rsid w:val="001E5581"/>
    <w:rsid w:val="001E73C6"/>
    <w:rsid w:val="001E7740"/>
    <w:rsid w:val="001E77F2"/>
    <w:rsid w:val="001F0978"/>
    <w:rsid w:val="001F0B55"/>
    <w:rsid w:val="001F158F"/>
    <w:rsid w:val="001F2D5B"/>
    <w:rsid w:val="001F3434"/>
    <w:rsid w:val="001F4555"/>
    <w:rsid w:val="001F47BC"/>
    <w:rsid w:val="001F4D06"/>
    <w:rsid w:val="001F68DD"/>
    <w:rsid w:val="001F6B5F"/>
    <w:rsid w:val="001F7531"/>
    <w:rsid w:val="001F78FC"/>
    <w:rsid w:val="001F7FDF"/>
    <w:rsid w:val="00201546"/>
    <w:rsid w:val="00201A04"/>
    <w:rsid w:val="00203EA9"/>
    <w:rsid w:val="002063A3"/>
    <w:rsid w:val="00206722"/>
    <w:rsid w:val="00206ED9"/>
    <w:rsid w:val="002141D6"/>
    <w:rsid w:val="002147F3"/>
    <w:rsid w:val="002155BC"/>
    <w:rsid w:val="00215CC5"/>
    <w:rsid w:val="00216F05"/>
    <w:rsid w:val="00217C23"/>
    <w:rsid w:val="00220D7A"/>
    <w:rsid w:val="0022307E"/>
    <w:rsid w:val="00223BCA"/>
    <w:rsid w:val="00223CAD"/>
    <w:rsid w:val="00224AEF"/>
    <w:rsid w:val="00224F00"/>
    <w:rsid w:val="002253FF"/>
    <w:rsid w:val="002262E2"/>
    <w:rsid w:val="00227177"/>
    <w:rsid w:val="00227A7D"/>
    <w:rsid w:val="0023003B"/>
    <w:rsid w:val="002307A3"/>
    <w:rsid w:val="00230C95"/>
    <w:rsid w:val="00230CE6"/>
    <w:rsid w:val="00231084"/>
    <w:rsid w:val="002319EF"/>
    <w:rsid w:val="00231C71"/>
    <w:rsid w:val="002329B1"/>
    <w:rsid w:val="00232D78"/>
    <w:rsid w:val="0023325F"/>
    <w:rsid w:val="0023368C"/>
    <w:rsid w:val="00233B65"/>
    <w:rsid w:val="00233DFD"/>
    <w:rsid w:val="0023437D"/>
    <w:rsid w:val="00234BCC"/>
    <w:rsid w:val="00235C06"/>
    <w:rsid w:val="00236C74"/>
    <w:rsid w:val="002378AB"/>
    <w:rsid w:val="0024232A"/>
    <w:rsid w:val="00243719"/>
    <w:rsid w:val="002441B5"/>
    <w:rsid w:val="00244FFC"/>
    <w:rsid w:val="00245EBB"/>
    <w:rsid w:val="00247138"/>
    <w:rsid w:val="00250083"/>
    <w:rsid w:val="00251C14"/>
    <w:rsid w:val="00251FB2"/>
    <w:rsid w:val="00252344"/>
    <w:rsid w:val="00252509"/>
    <w:rsid w:val="002543E0"/>
    <w:rsid w:val="002545AB"/>
    <w:rsid w:val="0025465B"/>
    <w:rsid w:val="00255DA0"/>
    <w:rsid w:val="00256170"/>
    <w:rsid w:val="00256DD1"/>
    <w:rsid w:val="00257045"/>
    <w:rsid w:val="00257314"/>
    <w:rsid w:val="00260A5B"/>
    <w:rsid w:val="00260A76"/>
    <w:rsid w:val="002614D0"/>
    <w:rsid w:val="00261916"/>
    <w:rsid w:val="002634C5"/>
    <w:rsid w:val="00263837"/>
    <w:rsid w:val="00264216"/>
    <w:rsid w:val="00264F5B"/>
    <w:rsid w:val="002651BD"/>
    <w:rsid w:val="00266403"/>
    <w:rsid w:val="002669A2"/>
    <w:rsid w:val="0027102A"/>
    <w:rsid w:val="00271271"/>
    <w:rsid w:val="0027199D"/>
    <w:rsid w:val="00271ED1"/>
    <w:rsid w:val="0027213F"/>
    <w:rsid w:val="0027220B"/>
    <w:rsid w:val="002725A6"/>
    <w:rsid w:val="00273213"/>
    <w:rsid w:val="00273551"/>
    <w:rsid w:val="0027365C"/>
    <w:rsid w:val="00273788"/>
    <w:rsid w:val="00273B16"/>
    <w:rsid w:val="00273F80"/>
    <w:rsid w:val="00273F9D"/>
    <w:rsid w:val="0027451F"/>
    <w:rsid w:val="0027515B"/>
    <w:rsid w:val="00275839"/>
    <w:rsid w:val="00275842"/>
    <w:rsid w:val="00275E24"/>
    <w:rsid w:val="00275FD4"/>
    <w:rsid w:val="002762DF"/>
    <w:rsid w:val="0027775A"/>
    <w:rsid w:val="00280924"/>
    <w:rsid w:val="00282334"/>
    <w:rsid w:val="00282ADF"/>
    <w:rsid w:val="0028595C"/>
    <w:rsid w:val="00285EE0"/>
    <w:rsid w:val="002878B0"/>
    <w:rsid w:val="002901F8"/>
    <w:rsid w:val="002902F4"/>
    <w:rsid w:val="00290A99"/>
    <w:rsid w:val="00290B6F"/>
    <w:rsid w:val="00290BE2"/>
    <w:rsid w:val="00290F22"/>
    <w:rsid w:val="0029199A"/>
    <w:rsid w:val="00293256"/>
    <w:rsid w:val="00293FFF"/>
    <w:rsid w:val="00295129"/>
    <w:rsid w:val="00295E35"/>
    <w:rsid w:val="00297538"/>
    <w:rsid w:val="002A0864"/>
    <w:rsid w:val="002A1253"/>
    <w:rsid w:val="002A1F59"/>
    <w:rsid w:val="002A3B5E"/>
    <w:rsid w:val="002A4266"/>
    <w:rsid w:val="002A7479"/>
    <w:rsid w:val="002A7E48"/>
    <w:rsid w:val="002A7FB9"/>
    <w:rsid w:val="002B0516"/>
    <w:rsid w:val="002B0567"/>
    <w:rsid w:val="002B07CA"/>
    <w:rsid w:val="002B20D2"/>
    <w:rsid w:val="002B218D"/>
    <w:rsid w:val="002B21AC"/>
    <w:rsid w:val="002B25CA"/>
    <w:rsid w:val="002B29F6"/>
    <w:rsid w:val="002B5DA5"/>
    <w:rsid w:val="002B5E87"/>
    <w:rsid w:val="002B60A6"/>
    <w:rsid w:val="002B64C9"/>
    <w:rsid w:val="002B68C8"/>
    <w:rsid w:val="002B6A54"/>
    <w:rsid w:val="002B6F29"/>
    <w:rsid w:val="002B6F9C"/>
    <w:rsid w:val="002C1B27"/>
    <w:rsid w:val="002C2316"/>
    <w:rsid w:val="002C28A5"/>
    <w:rsid w:val="002C3EB9"/>
    <w:rsid w:val="002C469D"/>
    <w:rsid w:val="002C49CF"/>
    <w:rsid w:val="002C4BFB"/>
    <w:rsid w:val="002C5F4D"/>
    <w:rsid w:val="002C62C6"/>
    <w:rsid w:val="002C6919"/>
    <w:rsid w:val="002C7B59"/>
    <w:rsid w:val="002C7C3D"/>
    <w:rsid w:val="002D0C49"/>
    <w:rsid w:val="002D0F5D"/>
    <w:rsid w:val="002D2436"/>
    <w:rsid w:val="002D2F12"/>
    <w:rsid w:val="002D302B"/>
    <w:rsid w:val="002D439B"/>
    <w:rsid w:val="002D4FC3"/>
    <w:rsid w:val="002D5B5B"/>
    <w:rsid w:val="002D5CA8"/>
    <w:rsid w:val="002D5FBC"/>
    <w:rsid w:val="002D7525"/>
    <w:rsid w:val="002E1E00"/>
    <w:rsid w:val="002E256D"/>
    <w:rsid w:val="002E2BCC"/>
    <w:rsid w:val="002E3481"/>
    <w:rsid w:val="002E3778"/>
    <w:rsid w:val="002E37CD"/>
    <w:rsid w:val="002E3A7E"/>
    <w:rsid w:val="002E4540"/>
    <w:rsid w:val="002E4E2E"/>
    <w:rsid w:val="002E57C0"/>
    <w:rsid w:val="002E6096"/>
    <w:rsid w:val="002E6BE8"/>
    <w:rsid w:val="002E6FCF"/>
    <w:rsid w:val="002F010C"/>
    <w:rsid w:val="002F3181"/>
    <w:rsid w:val="002F3833"/>
    <w:rsid w:val="002F3C67"/>
    <w:rsid w:val="002F452A"/>
    <w:rsid w:val="002F5FEC"/>
    <w:rsid w:val="002F648D"/>
    <w:rsid w:val="002F66EA"/>
    <w:rsid w:val="00300847"/>
    <w:rsid w:val="00300B84"/>
    <w:rsid w:val="003029DE"/>
    <w:rsid w:val="00304F86"/>
    <w:rsid w:val="00305CE9"/>
    <w:rsid w:val="0031206D"/>
    <w:rsid w:val="0031259F"/>
    <w:rsid w:val="00312872"/>
    <w:rsid w:val="00312917"/>
    <w:rsid w:val="003129BB"/>
    <w:rsid w:val="00312AD8"/>
    <w:rsid w:val="00312BEF"/>
    <w:rsid w:val="00312D5F"/>
    <w:rsid w:val="00312DAB"/>
    <w:rsid w:val="00313DDB"/>
    <w:rsid w:val="00314C45"/>
    <w:rsid w:val="00314E52"/>
    <w:rsid w:val="003154A8"/>
    <w:rsid w:val="00317FE8"/>
    <w:rsid w:val="00320671"/>
    <w:rsid w:val="00320EDD"/>
    <w:rsid w:val="00321950"/>
    <w:rsid w:val="00321A62"/>
    <w:rsid w:val="0032281E"/>
    <w:rsid w:val="0032344C"/>
    <w:rsid w:val="00323968"/>
    <w:rsid w:val="003244FB"/>
    <w:rsid w:val="003245B9"/>
    <w:rsid w:val="00324BB7"/>
    <w:rsid w:val="00326B79"/>
    <w:rsid w:val="0032731C"/>
    <w:rsid w:val="003329E0"/>
    <w:rsid w:val="00332EE0"/>
    <w:rsid w:val="00333B2F"/>
    <w:rsid w:val="00333BF5"/>
    <w:rsid w:val="0033426E"/>
    <w:rsid w:val="003346A9"/>
    <w:rsid w:val="00334857"/>
    <w:rsid w:val="00336351"/>
    <w:rsid w:val="003363FB"/>
    <w:rsid w:val="00336DAE"/>
    <w:rsid w:val="00340631"/>
    <w:rsid w:val="00340DFB"/>
    <w:rsid w:val="003413D4"/>
    <w:rsid w:val="00341569"/>
    <w:rsid w:val="00341B17"/>
    <w:rsid w:val="003425A1"/>
    <w:rsid w:val="00342C38"/>
    <w:rsid w:val="00343B8A"/>
    <w:rsid w:val="00343FBB"/>
    <w:rsid w:val="00344A73"/>
    <w:rsid w:val="00344C5B"/>
    <w:rsid w:val="0034685F"/>
    <w:rsid w:val="00346D8B"/>
    <w:rsid w:val="00350226"/>
    <w:rsid w:val="00350251"/>
    <w:rsid w:val="00350591"/>
    <w:rsid w:val="00351547"/>
    <w:rsid w:val="00351678"/>
    <w:rsid w:val="00351888"/>
    <w:rsid w:val="0035331A"/>
    <w:rsid w:val="0035370C"/>
    <w:rsid w:val="00353C61"/>
    <w:rsid w:val="00354A5D"/>
    <w:rsid w:val="003558AD"/>
    <w:rsid w:val="00356EF4"/>
    <w:rsid w:val="00356FE1"/>
    <w:rsid w:val="003575AA"/>
    <w:rsid w:val="003578E8"/>
    <w:rsid w:val="0035796E"/>
    <w:rsid w:val="003605C2"/>
    <w:rsid w:val="00360B6A"/>
    <w:rsid w:val="00360B71"/>
    <w:rsid w:val="00360EEA"/>
    <w:rsid w:val="00361311"/>
    <w:rsid w:val="00361E6E"/>
    <w:rsid w:val="00362AB2"/>
    <w:rsid w:val="00362D72"/>
    <w:rsid w:val="003639AA"/>
    <w:rsid w:val="00363C0B"/>
    <w:rsid w:val="00363F4B"/>
    <w:rsid w:val="003652DD"/>
    <w:rsid w:val="003662F9"/>
    <w:rsid w:val="00367555"/>
    <w:rsid w:val="0036762B"/>
    <w:rsid w:val="00370063"/>
    <w:rsid w:val="00370AC2"/>
    <w:rsid w:val="00371D9F"/>
    <w:rsid w:val="00374A49"/>
    <w:rsid w:val="00374B21"/>
    <w:rsid w:val="00374CDD"/>
    <w:rsid w:val="00375DAA"/>
    <w:rsid w:val="003763B5"/>
    <w:rsid w:val="0037669F"/>
    <w:rsid w:val="00377E3E"/>
    <w:rsid w:val="003800CC"/>
    <w:rsid w:val="00381CD7"/>
    <w:rsid w:val="00381D64"/>
    <w:rsid w:val="003823E3"/>
    <w:rsid w:val="003834A7"/>
    <w:rsid w:val="00383BCF"/>
    <w:rsid w:val="00383EDF"/>
    <w:rsid w:val="003841CF"/>
    <w:rsid w:val="00384667"/>
    <w:rsid w:val="00384D2A"/>
    <w:rsid w:val="00385601"/>
    <w:rsid w:val="00385BF8"/>
    <w:rsid w:val="00387F2F"/>
    <w:rsid w:val="00390371"/>
    <w:rsid w:val="00390BC6"/>
    <w:rsid w:val="00391789"/>
    <w:rsid w:val="00393430"/>
    <w:rsid w:val="00393481"/>
    <w:rsid w:val="0039406C"/>
    <w:rsid w:val="003952E3"/>
    <w:rsid w:val="003953E1"/>
    <w:rsid w:val="00395B49"/>
    <w:rsid w:val="00395EEB"/>
    <w:rsid w:val="003961CA"/>
    <w:rsid w:val="00396385"/>
    <w:rsid w:val="00396753"/>
    <w:rsid w:val="003969E1"/>
    <w:rsid w:val="003970A2"/>
    <w:rsid w:val="003972CE"/>
    <w:rsid w:val="00397AD3"/>
    <w:rsid w:val="003A03D5"/>
    <w:rsid w:val="003A09B9"/>
    <w:rsid w:val="003A178D"/>
    <w:rsid w:val="003A1A03"/>
    <w:rsid w:val="003A3278"/>
    <w:rsid w:val="003A394D"/>
    <w:rsid w:val="003A5DE7"/>
    <w:rsid w:val="003A77CB"/>
    <w:rsid w:val="003A7E64"/>
    <w:rsid w:val="003B0632"/>
    <w:rsid w:val="003B089C"/>
    <w:rsid w:val="003B0B26"/>
    <w:rsid w:val="003B15E2"/>
    <w:rsid w:val="003B167F"/>
    <w:rsid w:val="003B190F"/>
    <w:rsid w:val="003B2601"/>
    <w:rsid w:val="003B29EB"/>
    <w:rsid w:val="003B2EDD"/>
    <w:rsid w:val="003B3250"/>
    <w:rsid w:val="003B3476"/>
    <w:rsid w:val="003B4004"/>
    <w:rsid w:val="003B4D4C"/>
    <w:rsid w:val="003B5B5F"/>
    <w:rsid w:val="003B5E56"/>
    <w:rsid w:val="003B6B92"/>
    <w:rsid w:val="003B6C67"/>
    <w:rsid w:val="003C013B"/>
    <w:rsid w:val="003C244B"/>
    <w:rsid w:val="003C2C29"/>
    <w:rsid w:val="003C2E91"/>
    <w:rsid w:val="003C2EF9"/>
    <w:rsid w:val="003C3525"/>
    <w:rsid w:val="003C555D"/>
    <w:rsid w:val="003C5A07"/>
    <w:rsid w:val="003C5F37"/>
    <w:rsid w:val="003C6F5F"/>
    <w:rsid w:val="003D00B6"/>
    <w:rsid w:val="003D1775"/>
    <w:rsid w:val="003D1BAB"/>
    <w:rsid w:val="003D1BE7"/>
    <w:rsid w:val="003D26A3"/>
    <w:rsid w:val="003D2E18"/>
    <w:rsid w:val="003D3326"/>
    <w:rsid w:val="003D3CE3"/>
    <w:rsid w:val="003D4673"/>
    <w:rsid w:val="003D5681"/>
    <w:rsid w:val="003D5F7F"/>
    <w:rsid w:val="003E0168"/>
    <w:rsid w:val="003E06E7"/>
    <w:rsid w:val="003E14E9"/>
    <w:rsid w:val="003E37D6"/>
    <w:rsid w:val="003E3DC9"/>
    <w:rsid w:val="003E3E71"/>
    <w:rsid w:val="003E56CF"/>
    <w:rsid w:val="003E5810"/>
    <w:rsid w:val="003E583B"/>
    <w:rsid w:val="003E720A"/>
    <w:rsid w:val="003E7B6F"/>
    <w:rsid w:val="003F0D31"/>
    <w:rsid w:val="003F23A4"/>
    <w:rsid w:val="003F2F1A"/>
    <w:rsid w:val="003F356F"/>
    <w:rsid w:val="003F379E"/>
    <w:rsid w:val="003F413A"/>
    <w:rsid w:val="003F4BC1"/>
    <w:rsid w:val="003F6348"/>
    <w:rsid w:val="003F6E5F"/>
    <w:rsid w:val="00400483"/>
    <w:rsid w:val="00400A1B"/>
    <w:rsid w:val="00400B66"/>
    <w:rsid w:val="00400FB8"/>
    <w:rsid w:val="0040134C"/>
    <w:rsid w:val="0040138D"/>
    <w:rsid w:val="00402782"/>
    <w:rsid w:val="004042C0"/>
    <w:rsid w:val="00404447"/>
    <w:rsid w:val="00404783"/>
    <w:rsid w:val="0040488B"/>
    <w:rsid w:val="00405378"/>
    <w:rsid w:val="004054DA"/>
    <w:rsid w:val="004059C4"/>
    <w:rsid w:val="00405FB8"/>
    <w:rsid w:val="00406062"/>
    <w:rsid w:val="004063EC"/>
    <w:rsid w:val="00406956"/>
    <w:rsid w:val="00406C43"/>
    <w:rsid w:val="00406FF1"/>
    <w:rsid w:val="00407BFF"/>
    <w:rsid w:val="00407E9D"/>
    <w:rsid w:val="00407F5F"/>
    <w:rsid w:val="00410598"/>
    <w:rsid w:val="0041092D"/>
    <w:rsid w:val="00411B73"/>
    <w:rsid w:val="00412EF9"/>
    <w:rsid w:val="00413687"/>
    <w:rsid w:val="00413DAD"/>
    <w:rsid w:val="00414146"/>
    <w:rsid w:val="004143DA"/>
    <w:rsid w:val="00415AE9"/>
    <w:rsid w:val="00417058"/>
    <w:rsid w:val="00417A01"/>
    <w:rsid w:val="00417C2B"/>
    <w:rsid w:val="004215EE"/>
    <w:rsid w:val="00421B94"/>
    <w:rsid w:val="00422EDE"/>
    <w:rsid w:val="004231AC"/>
    <w:rsid w:val="00423AAC"/>
    <w:rsid w:val="00424517"/>
    <w:rsid w:val="0042491B"/>
    <w:rsid w:val="00424B6F"/>
    <w:rsid w:val="00425206"/>
    <w:rsid w:val="004255CF"/>
    <w:rsid w:val="004263D6"/>
    <w:rsid w:val="004272D6"/>
    <w:rsid w:val="00427EA9"/>
    <w:rsid w:val="00430A72"/>
    <w:rsid w:val="00433395"/>
    <w:rsid w:val="00433710"/>
    <w:rsid w:val="004339BC"/>
    <w:rsid w:val="00434206"/>
    <w:rsid w:val="00434A25"/>
    <w:rsid w:val="00436F7E"/>
    <w:rsid w:val="00436FD6"/>
    <w:rsid w:val="0043710F"/>
    <w:rsid w:val="0043730D"/>
    <w:rsid w:val="00437AF2"/>
    <w:rsid w:val="00437EF6"/>
    <w:rsid w:val="00440595"/>
    <w:rsid w:val="004406A3"/>
    <w:rsid w:val="00440929"/>
    <w:rsid w:val="00441EDA"/>
    <w:rsid w:val="004422E6"/>
    <w:rsid w:val="00442A9E"/>
    <w:rsid w:val="004437AE"/>
    <w:rsid w:val="00444EA7"/>
    <w:rsid w:val="004453D6"/>
    <w:rsid w:val="004464C7"/>
    <w:rsid w:val="004475DE"/>
    <w:rsid w:val="004509DB"/>
    <w:rsid w:val="004513C1"/>
    <w:rsid w:val="00452185"/>
    <w:rsid w:val="00453E59"/>
    <w:rsid w:val="00454ACA"/>
    <w:rsid w:val="00454EFC"/>
    <w:rsid w:val="004579D5"/>
    <w:rsid w:val="004605DD"/>
    <w:rsid w:val="00460F7A"/>
    <w:rsid w:val="00461152"/>
    <w:rsid w:val="004614A2"/>
    <w:rsid w:val="00462C4C"/>
    <w:rsid w:val="0046333F"/>
    <w:rsid w:val="0046414C"/>
    <w:rsid w:val="00464309"/>
    <w:rsid w:val="00464427"/>
    <w:rsid w:val="00464C0E"/>
    <w:rsid w:val="00464C32"/>
    <w:rsid w:val="00466AE5"/>
    <w:rsid w:val="00466C4C"/>
    <w:rsid w:val="0046706C"/>
    <w:rsid w:val="00467272"/>
    <w:rsid w:val="0046734B"/>
    <w:rsid w:val="00467746"/>
    <w:rsid w:val="004678B6"/>
    <w:rsid w:val="00470664"/>
    <w:rsid w:val="004707A7"/>
    <w:rsid w:val="00470DC3"/>
    <w:rsid w:val="0047142C"/>
    <w:rsid w:val="004714F9"/>
    <w:rsid w:val="00473040"/>
    <w:rsid w:val="00473470"/>
    <w:rsid w:val="00473D06"/>
    <w:rsid w:val="00475424"/>
    <w:rsid w:val="00475481"/>
    <w:rsid w:val="00475B43"/>
    <w:rsid w:val="00476093"/>
    <w:rsid w:val="00476A2A"/>
    <w:rsid w:val="00476BDD"/>
    <w:rsid w:val="00477181"/>
    <w:rsid w:val="00477A10"/>
    <w:rsid w:val="00480400"/>
    <w:rsid w:val="00480C64"/>
    <w:rsid w:val="0048100B"/>
    <w:rsid w:val="004836EF"/>
    <w:rsid w:val="004837BF"/>
    <w:rsid w:val="00484F8A"/>
    <w:rsid w:val="004861F2"/>
    <w:rsid w:val="00486399"/>
    <w:rsid w:val="004871C2"/>
    <w:rsid w:val="004874A1"/>
    <w:rsid w:val="004878F1"/>
    <w:rsid w:val="00487D1A"/>
    <w:rsid w:val="00487FCA"/>
    <w:rsid w:val="00492DCD"/>
    <w:rsid w:val="00492F4A"/>
    <w:rsid w:val="00493B30"/>
    <w:rsid w:val="00493DF8"/>
    <w:rsid w:val="00493F50"/>
    <w:rsid w:val="00494A78"/>
    <w:rsid w:val="004951A0"/>
    <w:rsid w:val="00495F81"/>
    <w:rsid w:val="004965AF"/>
    <w:rsid w:val="00496D88"/>
    <w:rsid w:val="004A0EE4"/>
    <w:rsid w:val="004A29FE"/>
    <w:rsid w:val="004A329D"/>
    <w:rsid w:val="004A3643"/>
    <w:rsid w:val="004A369D"/>
    <w:rsid w:val="004A3C1B"/>
    <w:rsid w:val="004A4715"/>
    <w:rsid w:val="004A4DCC"/>
    <w:rsid w:val="004A4E0E"/>
    <w:rsid w:val="004A4F62"/>
    <w:rsid w:val="004A5282"/>
    <w:rsid w:val="004A5C59"/>
    <w:rsid w:val="004A5EF8"/>
    <w:rsid w:val="004A70E7"/>
    <w:rsid w:val="004A7A4E"/>
    <w:rsid w:val="004A7DD5"/>
    <w:rsid w:val="004B0257"/>
    <w:rsid w:val="004B073B"/>
    <w:rsid w:val="004B0C16"/>
    <w:rsid w:val="004B0C66"/>
    <w:rsid w:val="004B17E7"/>
    <w:rsid w:val="004B1C6B"/>
    <w:rsid w:val="004B2260"/>
    <w:rsid w:val="004B228A"/>
    <w:rsid w:val="004B30A1"/>
    <w:rsid w:val="004B3302"/>
    <w:rsid w:val="004B33E5"/>
    <w:rsid w:val="004B3A5D"/>
    <w:rsid w:val="004B3E12"/>
    <w:rsid w:val="004B48BD"/>
    <w:rsid w:val="004B5EED"/>
    <w:rsid w:val="004B5FF0"/>
    <w:rsid w:val="004B6428"/>
    <w:rsid w:val="004B6738"/>
    <w:rsid w:val="004C12AC"/>
    <w:rsid w:val="004C1D66"/>
    <w:rsid w:val="004C2600"/>
    <w:rsid w:val="004C2BC1"/>
    <w:rsid w:val="004C54BE"/>
    <w:rsid w:val="004C55D2"/>
    <w:rsid w:val="004C5DBC"/>
    <w:rsid w:val="004C64E9"/>
    <w:rsid w:val="004C77A7"/>
    <w:rsid w:val="004C7F95"/>
    <w:rsid w:val="004D00CD"/>
    <w:rsid w:val="004D0886"/>
    <w:rsid w:val="004D0D6A"/>
    <w:rsid w:val="004D103D"/>
    <w:rsid w:val="004D22DD"/>
    <w:rsid w:val="004D257A"/>
    <w:rsid w:val="004D25DF"/>
    <w:rsid w:val="004D2D68"/>
    <w:rsid w:val="004D2E53"/>
    <w:rsid w:val="004D3D7F"/>
    <w:rsid w:val="004D3FDF"/>
    <w:rsid w:val="004D64A4"/>
    <w:rsid w:val="004D67B9"/>
    <w:rsid w:val="004D70A0"/>
    <w:rsid w:val="004D7DBB"/>
    <w:rsid w:val="004E01D8"/>
    <w:rsid w:val="004E0D6F"/>
    <w:rsid w:val="004E10F3"/>
    <w:rsid w:val="004E1339"/>
    <w:rsid w:val="004E1516"/>
    <w:rsid w:val="004E1BB1"/>
    <w:rsid w:val="004E2A69"/>
    <w:rsid w:val="004E2B7B"/>
    <w:rsid w:val="004E2D2B"/>
    <w:rsid w:val="004E2F71"/>
    <w:rsid w:val="004E41CA"/>
    <w:rsid w:val="004E552F"/>
    <w:rsid w:val="004E5F17"/>
    <w:rsid w:val="004E6351"/>
    <w:rsid w:val="004F1DCB"/>
    <w:rsid w:val="004F1E19"/>
    <w:rsid w:val="004F1F01"/>
    <w:rsid w:val="004F203C"/>
    <w:rsid w:val="004F210A"/>
    <w:rsid w:val="004F23FA"/>
    <w:rsid w:val="004F261F"/>
    <w:rsid w:val="004F2AFB"/>
    <w:rsid w:val="004F2D81"/>
    <w:rsid w:val="004F35E0"/>
    <w:rsid w:val="004F3909"/>
    <w:rsid w:val="004F58FC"/>
    <w:rsid w:val="004F7B79"/>
    <w:rsid w:val="004F7E93"/>
    <w:rsid w:val="00501290"/>
    <w:rsid w:val="005017CD"/>
    <w:rsid w:val="00501EBB"/>
    <w:rsid w:val="00502104"/>
    <w:rsid w:val="005021BC"/>
    <w:rsid w:val="0050249D"/>
    <w:rsid w:val="0050355A"/>
    <w:rsid w:val="00504EC1"/>
    <w:rsid w:val="00504FE3"/>
    <w:rsid w:val="00505E9A"/>
    <w:rsid w:val="005064D1"/>
    <w:rsid w:val="00510ACC"/>
    <w:rsid w:val="005117E8"/>
    <w:rsid w:val="00512EC3"/>
    <w:rsid w:val="005136E7"/>
    <w:rsid w:val="00516F02"/>
    <w:rsid w:val="00520364"/>
    <w:rsid w:val="00520383"/>
    <w:rsid w:val="00520F75"/>
    <w:rsid w:val="00521356"/>
    <w:rsid w:val="00522D52"/>
    <w:rsid w:val="00523586"/>
    <w:rsid w:val="005238C0"/>
    <w:rsid w:val="00523E9A"/>
    <w:rsid w:val="00525111"/>
    <w:rsid w:val="00525E15"/>
    <w:rsid w:val="00526209"/>
    <w:rsid w:val="005272E2"/>
    <w:rsid w:val="00530EC7"/>
    <w:rsid w:val="00531FCC"/>
    <w:rsid w:val="00532B7C"/>
    <w:rsid w:val="0053300E"/>
    <w:rsid w:val="00533BFF"/>
    <w:rsid w:val="0053425F"/>
    <w:rsid w:val="00535059"/>
    <w:rsid w:val="00535238"/>
    <w:rsid w:val="005353DA"/>
    <w:rsid w:val="00535C47"/>
    <w:rsid w:val="005367B1"/>
    <w:rsid w:val="00537E78"/>
    <w:rsid w:val="005403F6"/>
    <w:rsid w:val="00540CFE"/>
    <w:rsid w:val="00541111"/>
    <w:rsid w:val="00541881"/>
    <w:rsid w:val="00542060"/>
    <w:rsid w:val="00542450"/>
    <w:rsid w:val="00542EC3"/>
    <w:rsid w:val="00543A6F"/>
    <w:rsid w:val="005446B4"/>
    <w:rsid w:val="0054586F"/>
    <w:rsid w:val="00545CD2"/>
    <w:rsid w:val="00546DE0"/>
    <w:rsid w:val="00546ED8"/>
    <w:rsid w:val="00550600"/>
    <w:rsid w:val="00550E62"/>
    <w:rsid w:val="005524E9"/>
    <w:rsid w:val="00552B4D"/>
    <w:rsid w:val="00553806"/>
    <w:rsid w:val="0055392E"/>
    <w:rsid w:val="005540DB"/>
    <w:rsid w:val="00555964"/>
    <w:rsid w:val="0055618F"/>
    <w:rsid w:val="005567D5"/>
    <w:rsid w:val="00556BDA"/>
    <w:rsid w:val="00557CF0"/>
    <w:rsid w:val="0056062C"/>
    <w:rsid w:val="00561616"/>
    <w:rsid w:val="0056324E"/>
    <w:rsid w:val="00564565"/>
    <w:rsid w:val="00564AE6"/>
    <w:rsid w:val="00565324"/>
    <w:rsid w:val="0056580D"/>
    <w:rsid w:val="00565BBF"/>
    <w:rsid w:val="00567707"/>
    <w:rsid w:val="00567CA5"/>
    <w:rsid w:val="005700CA"/>
    <w:rsid w:val="005703F4"/>
    <w:rsid w:val="00571101"/>
    <w:rsid w:val="005718EB"/>
    <w:rsid w:val="00571BBD"/>
    <w:rsid w:val="00572C6A"/>
    <w:rsid w:val="00573153"/>
    <w:rsid w:val="00573319"/>
    <w:rsid w:val="00573C29"/>
    <w:rsid w:val="0057652B"/>
    <w:rsid w:val="0057671F"/>
    <w:rsid w:val="005771A3"/>
    <w:rsid w:val="005804E3"/>
    <w:rsid w:val="00580754"/>
    <w:rsid w:val="0058208A"/>
    <w:rsid w:val="00582C36"/>
    <w:rsid w:val="0058323F"/>
    <w:rsid w:val="005836A2"/>
    <w:rsid w:val="00584FB6"/>
    <w:rsid w:val="00585523"/>
    <w:rsid w:val="005860E7"/>
    <w:rsid w:val="00586516"/>
    <w:rsid w:val="00586B47"/>
    <w:rsid w:val="00586BA0"/>
    <w:rsid w:val="00586CF7"/>
    <w:rsid w:val="00586DED"/>
    <w:rsid w:val="00587093"/>
    <w:rsid w:val="005876FD"/>
    <w:rsid w:val="0058780A"/>
    <w:rsid w:val="005911E2"/>
    <w:rsid w:val="005922CB"/>
    <w:rsid w:val="00592C2E"/>
    <w:rsid w:val="00593291"/>
    <w:rsid w:val="00593541"/>
    <w:rsid w:val="00595684"/>
    <w:rsid w:val="00595E28"/>
    <w:rsid w:val="005960A7"/>
    <w:rsid w:val="00597273"/>
    <w:rsid w:val="005976AF"/>
    <w:rsid w:val="00597C90"/>
    <w:rsid w:val="005A028A"/>
    <w:rsid w:val="005A22C0"/>
    <w:rsid w:val="005A2F0F"/>
    <w:rsid w:val="005A3A11"/>
    <w:rsid w:val="005A46A3"/>
    <w:rsid w:val="005A477C"/>
    <w:rsid w:val="005A5616"/>
    <w:rsid w:val="005A5C31"/>
    <w:rsid w:val="005A65ED"/>
    <w:rsid w:val="005A78A0"/>
    <w:rsid w:val="005A79CB"/>
    <w:rsid w:val="005B0219"/>
    <w:rsid w:val="005B29B0"/>
    <w:rsid w:val="005B33F9"/>
    <w:rsid w:val="005B4428"/>
    <w:rsid w:val="005B6B83"/>
    <w:rsid w:val="005B790F"/>
    <w:rsid w:val="005C0BE8"/>
    <w:rsid w:val="005C0D95"/>
    <w:rsid w:val="005C128E"/>
    <w:rsid w:val="005C1A61"/>
    <w:rsid w:val="005C3D13"/>
    <w:rsid w:val="005C44D2"/>
    <w:rsid w:val="005C46CB"/>
    <w:rsid w:val="005C4D56"/>
    <w:rsid w:val="005C5398"/>
    <w:rsid w:val="005C5AD0"/>
    <w:rsid w:val="005C609A"/>
    <w:rsid w:val="005C6472"/>
    <w:rsid w:val="005C6869"/>
    <w:rsid w:val="005C70AD"/>
    <w:rsid w:val="005C7EA2"/>
    <w:rsid w:val="005D1B1E"/>
    <w:rsid w:val="005D2585"/>
    <w:rsid w:val="005D268F"/>
    <w:rsid w:val="005D4AD5"/>
    <w:rsid w:val="005D4E6A"/>
    <w:rsid w:val="005D79ED"/>
    <w:rsid w:val="005E087E"/>
    <w:rsid w:val="005E0DC5"/>
    <w:rsid w:val="005E0FCD"/>
    <w:rsid w:val="005E1FD3"/>
    <w:rsid w:val="005E3D05"/>
    <w:rsid w:val="005E4E83"/>
    <w:rsid w:val="005E5206"/>
    <w:rsid w:val="005E5798"/>
    <w:rsid w:val="005E6CC8"/>
    <w:rsid w:val="005F07E3"/>
    <w:rsid w:val="005F0A5D"/>
    <w:rsid w:val="005F0C7E"/>
    <w:rsid w:val="005F0F9A"/>
    <w:rsid w:val="005F13F2"/>
    <w:rsid w:val="005F20D5"/>
    <w:rsid w:val="005F257B"/>
    <w:rsid w:val="005F310D"/>
    <w:rsid w:val="005F429B"/>
    <w:rsid w:val="005F42CF"/>
    <w:rsid w:val="005F4623"/>
    <w:rsid w:val="0060114F"/>
    <w:rsid w:val="00601789"/>
    <w:rsid w:val="006019E5"/>
    <w:rsid w:val="00601B80"/>
    <w:rsid w:val="006031A1"/>
    <w:rsid w:val="00603464"/>
    <w:rsid w:val="006034FC"/>
    <w:rsid w:val="006046E1"/>
    <w:rsid w:val="00604867"/>
    <w:rsid w:val="006050DA"/>
    <w:rsid w:val="00605716"/>
    <w:rsid w:val="00606561"/>
    <w:rsid w:val="00606757"/>
    <w:rsid w:val="0060776F"/>
    <w:rsid w:val="0060798B"/>
    <w:rsid w:val="00607BE1"/>
    <w:rsid w:val="0061007D"/>
    <w:rsid w:val="006101D9"/>
    <w:rsid w:val="0061118A"/>
    <w:rsid w:val="00611B27"/>
    <w:rsid w:val="00613296"/>
    <w:rsid w:val="00614061"/>
    <w:rsid w:val="00614258"/>
    <w:rsid w:val="006150EE"/>
    <w:rsid w:val="0061526B"/>
    <w:rsid w:val="006158D7"/>
    <w:rsid w:val="00616301"/>
    <w:rsid w:val="006171C0"/>
    <w:rsid w:val="006209D4"/>
    <w:rsid w:val="0062124B"/>
    <w:rsid w:val="00621258"/>
    <w:rsid w:val="006218AF"/>
    <w:rsid w:val="00621E00"/>
    <w:rsid w:val="00621E5F"/>
    <w:rsid w:val="006232AA"/>
    <w:rsid w:val="0062371A"/>
    <w:rsid w:val="00623EF7"/>
    <w:rsid w:val="006248EA"/>
    <w:rsid w:val="00625B32"/>
    <w:rsid w:val="00625BE7"/>
    <w:rsid w:val="00626085"/>
    <w:rsid w:val="0062657C"/>
    <w:rsid w:val="006273BB"/>
    <w:rsid w:val="00627494"/>
    <w:rsid w:val="00627CFC"/>
    <w:rsid w:val="00631089"/>
    <w:rsid w:val="00631C2B"/>
    <w:rsid w:val="00632DC2"/>
    <w:rsid w:val="00633DF4"/>
    <w:rsid w:val="00634F9B"/>
    <w:rsid w:val="00635DF6"/>
    <w:rsid w:val="006366CA"/>
    <w:rsid w:val="00636E26"/>
    <w:rsid w:val="00636E75"/>
    <w:rsid w:val="006379FE"/>
    <w:rsid w:val="006416E4"/>
    <w:rsid w:val="006423C7"/>
    <w:rsid w:val="00643541"/>
    <w:rsid w:val="006457F8"/>
    <w:rsid w:val="006464C8"/>
    <w:rsid w:val="00646D22"/>
    <w:rsid w:val="00647301"/>
    <w:rsid w:val="00647C2A"/>
    <w:rsid w:val="00650FDD"/>
    <w:rsid w:val="00651927"/>
    <w:rsid w:val="00652D44"/>
    <w:rsid w:val="006536B6"/>
    <w:rsid w:val="00653DEF"/>
    <w:rsid w:val="0065401D"/>
    <w:rsid w:val="00654703"/>
    <w:rsid w:val="00655061"/>
    <w:rsid w:val="0065603E"/>
    <w:rsid w:val="006560FB"/>
    <w:rsid w:val="00656AF6"/>
    <w:rsid w:val="00656CD8"/>
    <w:rsid w:val="00656D44"/>
    <w:rsid w:val="00656EE0"/>
    <w:rsid w:val="006578D1"/>
    <w:rsid w:val="006603E7"/>
    <w:rsid w:val="0066287E"/>
    <w:rsid w:val="00664448"/>
    <w:rsid w:val="00664FD4"/>
    <w:rsid w:val="00665154"/>
    <w:rsid w:val="00665B50"/>
    <w:rsid w:val="0066600C"/>
    <w:rsid w:val="00666EA6"/>
    <w:rsid w:val="00670954"/>
    <w:rsid w:val="006719A3"/>
    <w:rsid w:val="00672FE4"/>
    <w:rsid w:val="006735C7"/>
    <w:rsid w:val="00673932"/>
    <w:rsid w:val="00674CE0"/>
    <w:rsid w:val="00674E83"/>
    <w:rsid w:val="0067583C"/>
    <w:rsid w:val="00675893"/>
    <w:rsid w:val="00675BD1"/>
    <w:rsid w:val="0067606C"/>
    <w:rsid w:val="00677BF5"/>
    <w:rsid w:val="00677DBC"/>
    <w:rsid w:val="00680008"/>
    <w:rsid w:val="0068061D"/>
    <w:rsid w:val="00680FFE"/>
    <w:rsid w:val="0068134B"/>
    <w:rsid w:val="006814E1"/>
    <w:rsid w:val="006821FB"/>
    <w:rsid w:val="00682BB8"/>
    <w:rsid w:val="00682D3C"/>
    <w:rsid w:val="00683DCA"/>
    <w:rsid w:val="006849BE"/>
    <w:rsid w:val="00684C32"/>
    <w:rsid w:val="00685376"/>
    <w:rsid w:val="0068590D"/>
    <w:rsid w:val="00685C0D"/>
    <w:rsid w:val="0068660D"/>
    <w:rsid w:val="006867CA"/>
    <w:rsid w:val="0068726A"/>
    <w:rsid w:val="006907C7"/>
    <w:rsid w:val="00691334"/>
    <w:rsid w:val="00691E39"/>
    <w:rsid w:val="00692898"/>
    <w:rsid w:val="00693796"/>
    <w:rsid w:val="00693B79"/>
    <w:rsid w:val="00693C04"/>
    <w:rsid w:val="0069420A"/>
    <w:rsid w:val="0069476E"/>
    <w:rsid w:val="00694AA1"/>
    <w:rsid w:val="00695B97"/>
    <w:rsid w:val="00695C6F"/>
    <w:rsid w:val="006960D5"/>
    <w:rsid w:val="0069610E"/>
    <w:rsid w:val="0069624E"/>
    <w:rsid w:val="00696AF6"/>
    <w:rsid w:val="0069786C"/>
    <w:rsid w:val="00697D2C"/>
    <w:rsid w:val="00697F7C"/>
    <w:rsid w:val="00697FE0"/>
    <w:rsid w:val="006A064A"/>
    <w:rsid w:val="006A08ED"/>
    <w:rsid w:val="006A1D52"/>
    <w:rsid w:val="006A22DE"/>
    <w:rsid w:val="006A2B9C"/>
    <w:rsid w:val="006A3C49"/>
    <w:rsid w:val="006A3D2B"/>
    <w:rsid w:val="006A3EE5"/>
    <w:rsid w:val="006A41B1"/>
    <w:rsid w:val="006A4448"/>
    <w:rsid w:val="006A4513"/>
    <w:rsid w:val="006A7533"/>
    <w:rsid w:val="006A7E07"/>
    <w:rsid w:val="006A7ED2"/>
    <w:rsid w:val="006A7F69"/>
    <w:rsid w:val="006B12C2"/>
    <w:rsid w:val="006B1A9F"/>
    <w:rsid w:val="006B2719"/>
    <w:rsid w:val="006B2C64"/>
    <w:rsid w:val="006B342D"/>
    <w:rsid w:val="006B5699"/>
    <w:rsid w:val="006B5F39"/>
    <w:rsid w:val="006B77DA"/>
    <w:rsid w:val="006C1429"/>
    <w:rsid w:val="006C27B4"/>
    <w:rsid w:val="006C3310"/>
    <w:rsid w:val="006C36D0"/>
    <w:rsid w:val="006C3FE6"/>
    <w:rsid w:val="006C5A41"/>
    <w:rsid w:val="006C6407"/>
    <w:rsid w:val="006C7222"/>
    <w:rsid w:val="006C7684"/>
    <w:rsid w:val="006C7928"/>
    <w:rsid w:val="006D08DE"/>
    <w:rsid w:val="006D260B"/>
    <w:rsid w:val="006D331B"/>
    <w:rsid w:val="006D47B6"/>
    <w:rsid w:val="006D48B3"/>
    <w:rsid w:val="006D4D71"/>
    <w:rsid w:val="006D55F5"/>
    <w:rsid w:val="006D5F41"/>
    <w:rsid w:val="006D64D9"/>
    <w:rsid w:val="006D69FE"/>
    <w:rsid w:val="006D79AD"/>
    <w:rsid w:val="006D7F98"/>
    <w:rsid w:val="006E0B0E"/>
    <w:rsid w:val="006E1CA3"/>
    <w:rsid w:val="006E26FA"/>
    <w:rsid w:val="006E3345"/>
    <w:rsid w:val="006E40B0"/>
    <w:rsid w:val="006E74B0"/>
    <w:rsid w:val="006E795B"/>
    <w:rsid w:val="006F0040"/>
    <w:rsid w:val="006F01EE"/>
    <w:rsid w:val="006F119F"/>
    <w:rsid w:val="006F12DE"/>
    <w:rsid w:val="006F1698"/>
    <w:rsid w:val="006F1865"/>
    <w:rsid w:val="006F22AE"/>
    <w:rsid w:val="006F2773"/>
    <w:rsid w:val="006F29DC"/>
    <w:rsid w:val="006F3BC1"/>
    <w:rsid w:val="006F3E8C"/>
    <w:rsid w:val="006F42D0"/>
    <w:rsid w:val="00700543"/>
    <w:rsid w:val="007009B5"/>
    <w:rsid w:val="00701675"/>
    <w:rsid w:val="007021F6"/>
    <w:rsid w:val="007033EF"/>
    <w:rsid w:val="007034B0"/>
    <w:rsid w:val="00703E9B"/>
    <w:rsid w:val="00703FCB"/>
    <w:rsid w:val="00704535"/>
    <w:rsid w:val="00705332"/>
    <w:rsid w:val="00706F98"/>
    <w:rsid w:val="00707252"/>
    <w:rsid w:val="00707B76"/>
    <w:rsid w:val="00710240"/>
    <w:rsid w:val="00710BC6"/>
    <w:rsid w:val="00711804"/>
    <w:rsid w:val="00712088"/>
    <w:rsid w:val="0071250D"/>
    <w:rsid w:val="00713739"/>
    <w:rsid w:val="00713D4A"/>
    <w:rsid w:val="00713E75"/>
    <w:rsid w:val="007154E9"/>
    <w:rsid w:val="0071647C"/>
    <w:rsid w:val="0071664F"/>
    <w:rsid w:val="00716BDF"/>
    <w:rsid w:val="00717911"/>
    <w:rsid w:val="00717EEE"/>
    <w:rsid w:val="00720896"/>
    <w:rsid w:val="00720D71"/>
    <w:rsid w:val="00721E36"/>
    <w:rsid w:val="00722345"/>
    <w:rsid w:val="007227F5"/>
    <w:rsid w:val="007238E9"/>
    <w:rsid w:val="00723C71"/>
    <w:rsid w:val="00724771"/>
    <w:rsid w:val="0072491A"/>
    <w:rsid w:val="00724ADF"/>
    <w:rsid w:val="00725B12"/>
    <w:rsid w:val="00725EAB"/>
    <w:rsid w:val="00726C69"/>
    <w:rsid w:val="00727F57"/>
    <w:rsid w:val="00730E7C"/>
    <w:rsid w:val="007320B3"/>
    <w:rsid w:val="00734481"/>
    <w:rsid w:val="00734FAE"/>
    <w:rsid w:val="00741D16"/>
    <w:rsid w:val="00742173"/>
    <w:rsid w:val="007462F2"/>
    <w:rsid w:val="007462FF"/>
    <w:rsid w:val="007467E0"/>
    <w:rsid w:val="007473CD"/>
    <w:rsid w:val="0074792F"/>
    <w:rsid w:val="00747BB9"/>
    <w:rsid w:val="00747DCD"/>
    <w:rsid w:val="007500E7"/>
    <w:rsid w:val="00750977"/>
    <w:rsid w:val="00750BAC"/>
    <w:rsid w:val="00751D12"/>
    <w:rsid w:val="0075258F"/>
    <w:rsid w:val="00752912"/>
    <w:rsid w:val="00752D24"/>
    <w:rsid w:val="007532F1"/>
    <w:rsid w:val="00753CC9"/>
    <w:rsid w:val="00753E8C"/>
    <w:rsid w:val="0075456A"/>
    <w:rsid w:val="00755717"/>
    <w:rsid w:val="00755EAC"/>
    <w:rsid w:val="00760979"/>
    <w:rsid w:val="007609BF"/>
    <w:rsid w:val="00763097"/>
    <w:rsid w:val="00763302"/>
    <w:rsid w:val="00763509"/>
    <w:rsid w:val="00763C20"/>
    <w:rsid w:val="00766966"/>
    <w:rsid w:val="00767B60"/>
    <w:rsid w:val="007708A2"/>
    <w:rsid w:val="00772026"/>
    <w:rsid w:val="0077254F"/>
    <w:rsid w:val="007726BC"/>
    <w:rsid w:val="00774C2F"/>
    <w:rsid w:val="00775133"/>
    <w:rsid w:val="0077612D"/>
    <w:rsid w:val="00777D80"/>
    <w:rsid w:val="00780166"/>
    <w:rsid w:val="0078031E"/>
    <w:rsid w:val="00780E63"/>
    <w:rsid w:val="007822DF"/>
    <w:rsid w:val="00782398"/>
    <w:rsid w:val="00782545"/>
    <w:rsid w:val="00783E32"/>
    <w:rsid w:val="007841FE"/>
    <w:rsid w:val="00784809"/>
    <w:rsid w:val="0078639A"/>
    <w:rsid w:val="00786567"/>
    <w:rsid w:val="007873AF"/>
    <w:rsid w:val="00787E3C"/>
    <w:rsid w:val="00787FC0"/>
    <w:rsid w:val="00790468"/>
    <w:rsid w:val="00790EA2"/>
    <w:rsid w:val="007913E2"/>
    <w:rsid w:val="00793937"/>
    <w:rsid w:val="0079397A"/>
    <w:rsid w:val="00793C96"/>
    <w:rsid w:val="007956DB"/>
    <w:rsid w:val="00796145"/>
    <w:rsid w:val="007A0A89"/>
    <w:rsid w:val="007A2024"/>
    <w:rsid w:val="007A2BDC"/>
    <w:rsid w:val="007A35DE"/>
    <w:rsid w:val="007A3AEA"/>
    <w:rsid w:val="007A483F"/>
    <w:rsid w:val="007A594F"/>
    <w:rsid w:val="007A59FB"/>
    <w:rsid w:val="007B0043"/>
    <w:rsid w:val="007B0847"/>
    <w:rsid w:val="007B0D57"/>
    <w:rsid w:val="007B141C"/>
    <w:rsid w:val="007B17A0"/>
    <w:rsid w:val="007B1D7A"/>
    <w:rsid w:val="007B33D2"/>
    <w:rsid w:val="007B3D3F"/>
    <w:rsid w:val="007B451F"/>
    <w:rsid w:val="007B522B"/>
    <w:rsid w:val="007B53EB"/>
    <w:rsid w:val="007B674F"/>
    <w:rsid w:val="007C0BB7"/>
    <w:rsid w:val="007C11AF"/>
    <w:rsid w:val="007C1675"/>
    <w:rsid w:val="007C29DE"/>
    <w:rsid w:val="007C32B3"/>
    <w:rsid w:val="007C3BC5"/>
    <w:rsid w:val="007C3FEA"/>
    <w:rsid w:val="007C46FA"/>
    <w:rsid w:val="007C47E6"/>
    <w:rsid w:val="007C51F0"/>
    <w:rsid w:val="007C52C9"/>
    <w:rsid w:val="007C64B0"/>
    <w:rsid w:val="007D07FB"/>
    <w:rsid w:val="007D10E7"/>
    <w:rsid w:val="007D3CD5"/>
    <w:rsid w:val="007D5605"/>
    <w:rsid w:val="007D56D8"/>
    <w:rsid w:val="007D5A0E"/>
    <w:rsid w:val="007D6A4F"/>
    <w:rsid w:val="007D71E1"/>
    <w:rsid w:val="007E0B5F"/>
    <w:rsid w:val="007E0F58"/>
    <w:rsid w:val="007E1146"/>
    <w:rsid w:val="007E1B5F"/>
    <w:rsid w:val="007E1EB1"/>
    <w:rsid w:val="007E478E"/>
    <w:rsid w:val="007E6C59"/>
    <w:rsid w:val="007E78D9"/>
    <w:rsid w:val="007F246D"/>
    <w:rsid w:val="007F3F53"/>
    <w:rsid w:val="007F41F8"/>
    <w:rsid w:val="007F44C6"/>
    <w:rsid w:val="007F44D4"/>
    <w:rsid w:val="007F49E2"/>
    <w:rsid w:val="007F59BC"/>
    <w:rsid w:val="007F6BAB"/>
    <w:rsid w:val="007F7266"/>
    <w:rsid w:val="007F75AE"/>
    <w:rsid w:val="00800238"/>
    <w:rsid w:val="00800251"/>
    <w:rsid w:val="00801072"/>
    <w:rsid w:val="00801D6A"/>
    <w:rsid w:val="0080264E"/>
    <w:rsid w:val="00802732"/>
    <w:rsid w:val="008040CD"/>
    <w:rsid w:val="00804607"/>
    <w:rsid w:val="0080471E"/>
    <w:rsid w:val="00804E28"/>
    <w:rsid w:val="00805800"/>
    <w:rsid w:val="00805D4B"/>
    <w:rsid w:val="008061F2"/>
    <w:rsid w:val="008063A7"/>
    <w:rsid w:val="0080664B"/>
    <w:rsid w:val="008078CB"/>
    <w:rsid w:val="00810AC5"/>
    <w:rsid w:val="00810BCB"/>
    <w:rsid w:val="00810C24"/>
    <w:rsid w:val="008111D0"/>
    <w:rsid w:val="00811747"/>
    <w:rsid w:val="008117FE"/>
    <w:rsid w:val="00811B16"/>
    <w:rsid w:val="00811C88"/>
    <w:rsid w:val="0081289F"/>
    <w:rsid w:val="00814F5B"/>
    <w:rsid w:val="00816EBC"/>
    <w:rsid w:val="008178BA"/>
    <w:rsid w:val="00820102"/>
    <w:rsid w:val="008204D1"/>
    <w:rsid w:val="00821158"/>
    <w:rsid w:val="00821315"/>
    <w:rsid w:val="008222BB"/>
    <w:rsid w:val="0082302F"/>
    <w:rsid w:val="008245F8"/>
    <w:rsid w:val="00824A01"/>
    <w:rsid w:val="00824A7A"/>
    <w:rsid w:val="008253AD"/>
    <w:rsid w:val="00825E76"/>
    <w:rsid w:val="0082683A"/>
    <w:rsid w:val="00826FAF"/>
    <w:rsid w:val="008300CE"/>
    <w:rsid w:val="00830BFB"/>
    <w:rsid w:val="00831084"/>
    <w:rsid w:val="0083141A"/>
    <w:rsid w:val="00831692"/>
    <w:rsid w:val="00831B3A"/>
    <w:rsid w:val="00831B70"/>
    <w:rsid w:val="008338AA"/>
    <w:rsid w:val="00834638"/>
    <w:rsid w:val="00835280"/>
    <w:rsid w:val="00836427"/>
    <w:rsid w:val="008365B1"/>
    <w:rsid w:val="00836C66"/>
    <w:rsid w:val="00836E47"/>
    <w:rsid w:val="008371E2"/>
    <w:rsid w:val="008372BD"/>
    <w:rsid w:val="008373C7"/>
    <w:rsid w:val="00837919"/>
    <w:rsid w:val="00837A7C"/>
    <w:rsid w:val="008406EB"/>
    <w:rsid w:val="00840FA1"/>
    <w:rsid w:val="00841AA4"/>
    <w:rsid w:val="00841B6C"/>
    <w:rsid w:val="00841E4D"/>
    <w:rsid w:val="00842AEF"/>
    <w:rsid w:val="00842DF6"/>
    <w:rsid w:val="008441CE"/>
    <w:rsid w:val="0084544E"/>
    <w:rsid w:val="00845718"/>
    <w:rsid w:val="00845FF7"/>
    <w:rsid w:val="00846854"/>
    <w:rsid w:val="00846A41"/>
    <w:rsid w:val="008473C9"/>
    <w:rsid w:val="008505A0"/>
    <w:rsid w:val="00851C14"/>
    <w:rsid w:val="00851E90"/>
    <w:rsid w:val="00851EA2"/>
    <w:rsid w:val="0085283E"/>
    <w:rsid w:val="00852867"/>
    <w:rsid w:val="008551E3"/>
    <w:rsid w:val="0085580C"/>
    <w:rsid w:val="0085669A"/>
    <w:rsid w:val="0085791E"/>
    <w:rsid w:val="00860B95"/>
    <w:rsid w:val="00860C73"/>
    <w:rsid w:val="00862737"/>
    <w:rsid w:val="00862744"/>
    <w:rsid w:val="00862869"/>
    <w:rsid w:val="00863112"/>
    <w:rsid w:val="00863DE3"/>
    <w:rsid w:val="008666EF"/>
    <w:rsid w:val="00867C81"/>
    <w:rsid w:val="00867C9C"/>
    <w:rsid w:val="00870EFF"/>
    <w:rsid w:val="00871113"/>
    <w:rsid w:val="00873053"/>
    <w:rsid w:val="00873558"/>
    <w:rsid w:val="00874950"/>
    <w:rsid w:val="00875598"/>
    <w:rsid w:val="00876967"/>
    <w:rsid w:val="008769CA"/>
    <w:rsid w:val="00876BE1"/>
    <w:rsid w:val="008813F8"/>
    <w:rsid w:val="008813FD"/>
    <w:rsid w:val="00882081"/>
    <w:rsid w:val="00882A8A"/>
    <w:rsid w:val="008831CC"/>
    <w:rsid w:val="008831CF"/>
    <w:rsid w:val="008838BA"/>
    <w:rsid w:val="008839A0"/>
    <w:rsid w:val="00883D0A"/>
    <w:rsid w:val="0088445E"/>
    <w:rsid w:val="00884612"/>
    <w:rsid w:val="00884AD8"/>
    <w:rsid w:val="00885B04"/>
    <w:rsid w:val="00885B32"/>
    <w:rsid w:val="008870B1"/>
    <w:rsid w:val="00887464"/>
    <w:rsid w:val="008877DA"/>
    <w:rsid w:val="00887B9B"/>
    <w:rsid w:val="00890C33"/>
    <w:rsid w:val="00891441"/>
    <w:rsid w:val="00891DE0"/>
    <w:rsid w:val="00892867"/>
    <w:rsid w:val="00892CD8"/>
    <w:rsid w:val="0089330E"/>
    <w:rsid w:val="00893576"/>
    <w:rsid w:val="008944EF"/>
    <w:rsid w:val="00895FA7"/>
    <w:rsid w:val="00896584"/>
    <w:rsid w:val="00896B80"/>
    <w:rsid w:val="00896ED6"/>
    <w:rsid w:val="008979F9"/>
    <w:rsid w:val="00897F3B"/>
    <w:rsid w:val="008A01D1"/>
    <w:rsid w:val="008A0958"/>
    <w:rsid w:val="008A0F57"/>
    <w:rsid w:val="008A1A42"/>
    <w:rsid w:val="008A32C7"/>
    <w:rsid w:val="008A3802"/>
    <w:rsid w:val="008A59FA"/>
    <w:rsid w:val="008A5BED"/>
    <w:rsid w:val="008A61C0"/>
    <w:rsid w:val="008B07E5"/>
    <w:rsid w:val="008B1588"/>
    <w:rsid w:val="008B1B4E"/>
    <w:rsid w:val="008B1B8F"/>
    <w:rsid w:val="008B29DB"/>
    <w:rsid w:val="008B3964"/>
    <w:rsid w:val="008B3E0C"/>
    <w:rsid w:val="008B4494"/>
    <w:rsid w:val="008B4A94"/>
    <w:rsid w:val="008B55A8"/>
    <w:rsid w:val="008B6EA8"/>
    <w:rsid w:val="008B7AD3"/>
    <w:rsid w:val="008B7F31"/>
    <w:rsid w:val="008C0129"/>
    <w:rsid w:val="008C0B28"/>
    <w:rsid w:val="008C16D8"/>
    <w:rsid w:val="008C4C49"/>
    <w:rsid w:val="008C53B9"/>
    <w:rsid w:val="008C7069"/>
    <w:rsid w:val="008C76B1"/>
    <w:rsid w:val="008C7E3B"/>
    <w:rsid w:val="008D0741"/>
    <w:rsid w:val="008D179E"/>
    <w:rsid w:val="008D2743"/>
    <w:rsid w:val="008D38BB"/>
    <w:rsid w:val="008D4284"/>
    <w:rsid w:val="008D47A9"/>
    <w:rsid w:val="008D4D4E"/>
    <w:rsid w:val="008D55DC"/>
    <w:rsid w:val="008D5636"/>
    <w:rsid w:val="008D5845"/>
    <w:rsid w:val="008D5C10"/>
    <w:rsid w:val="008D6601"/>
    <w:rsid w:val="008D6A3A"/>
    <w:rsid w:val="008E0C1A"/>
    <w:rsid w:val="008E20D7"/>
    <w:rsid w:val="008E3BC0"/>
    <w:rsid w:val="008E4723"/>
    <w:rsid w:val="008E5119"/>
    <w:rsid w:val="008E544E"/>
    <w:rsid w:val="008E5F83"/>
    <w:rsid w:val="008E7A58"/>
    <w:rsid w:val="008F0599"/>
    <w:rsid w:val="008F0A3B"/>
    <w:rsid w:val="008F1E97"/>
    <w:rsid w:val="008F20EA"/>
    <w:rsid w:val="008F21C7"/>
    <w:rsid w:val="008F293D"/>
    <w:rsid w:val="008F33B2"/>
    <w:rsid w:val="008F4D2F"/>
    <w:rsid w:val="008F53DA"/>
    <w:rsid w:val="008F5707"/>
    <w:rsid w:val="008F7443"/>
    <w:rsid w:val="008F7539"/>
    <w:rsid w:val="00900AB5"/>
    <w:rsid w:val="00900B7C"/>
    <w:rsid w:val="00901035"/>
    <w:rsid w:val="009016FA"/>
    <w:rsid w:val="00901E63"/>
    <w:rsid w:val="00901EF3"/>
    <w:rsid w:val="00902935"/>
    <w:rsid w:val="009040AA"/>
    <w:rsid w:val="00904DB3"/>
    <w:rsid w:val="00905674"/>
    <w:rsid w:val="00906793"/>
    <w:rsid w:val="00907880"/>
    <w:rsid w:val="00907FB2"/>
    <w:rsid w:val="009105E5"/>
    <w:rsid w:val="00910A98"/>
    <w:rsid w:val="0091237D"/>
    <w:rsid w:val="009136CC"/>
    <w:rsid w:val="009138E8"/>
    <w:rsid w:val="00913933"/>
    <w:rsid w:val="00914285"/>
    <w:rsid w:val="0091512A"/>
    <w:rsid w:val="009160AB"/>
    <w:rsid w:val="009162CC"/>
    <w:rsid w:val="009162FF"/>
    <w:rsid w:val="00916FA0"/>
    <w:rsid w:val="00917CB7"/>
    <w:rsid w:val="00917D96"/>
    <w:rsid w:val="00920311"/>
    <w:rsid w:val="00920CCB"/>
    <w:rsid w:val="009214FA"/>
    <w:rsid w:val="009220E1"/>
    <w:rsid w:val="009224D2"/>
    <w:rsid w:val="00922BDD"/>
    <w:rsid w:val="00923AA2"/>
    <w:rsid w:val="009241D4"/>
    <w:rsid w:val="009248DB"/>
    <w:rsid w:val="00924BBD"/>
    <w:rsid w:val="00924C67"/>
    <w:rsid w:val="009268DF"/>
    <w:rsid w:val="00926CEC"/>
    <w:rsid w:val="0092745C"/>
    <w:rsid w:val="0093088E"/>
    <w:rsid w:val="00930C59"/>
    <w:rsid w:val="0093377F"/>
    <w:rsid w:val="00935564"/>
    <w:rsid w:val="009361F0"/>
    <w:rsid w:val="009366DE"/>
    <w:rsid w:val="009368C6"/>
    <w:rsid w:val="00936930"/>
    <w:rsid w:val="00941436"/>
    <w:rsid w:val="009444A5"/>
    <w:rsid w:val="0094467D"/>
    <w:rsid w:val="00947ACB"/>
    <w:rsid w:val="00950163"/>
    <w:rsid w:val="0095019D"/>
    <w:rsid w:val="009501F1"/>
    <w:rsid w:val="0095180F"/>
    <w:rsid w:val="00952711"/>
    <w:rsid w:val="0095357A"/>
    <w:rsid w:val="009538D5"/>
    <w:rsid w:val="00953D47"/>
    <w:rsid w:val="009548C8"/>
    <w:rsid w:val="00955688"/>
    <w:rsid w:val="00956439"/>
    <w:rsid w:val="00956BDE"/>
    <w:rsid w:val="00956FA2"/>
    <w:rsid w:val="00956FF7"/>
    <w:rsid w:val="00957D56"/>
    <w:rsid w:val="009604E0"/>
    <w:rsid w:val="00960A71"/>
    <w:rsid w:val="00960EE2"/>
    <w:rsid w:val="00962317"/>
    <w:rsid w:val="009630D8"/>
    <w:rsid w:val="0096461A"/>
    <w:rsid w:val="00964C05"/>
    <w:rsid w:val="0096624D"/>
    <w:rsid w:val="0096702A"/>
    <w:rsid w:val="009671E4"/>
    <w:rsid w:val="00967230"/>
    <w:rsid w:val="00967D53"/>
    <w:rsid w:val="00970813"/>
    <w:rsid w:val="009734D8"/>
    <w:rsid w:val="00974089"/>
    <w:rsid w:val="009762D6"/>
    <w:rsid w:val="0097665F"/>
    <w:rsid w:val="00977A10"/>
    <w:rsid w:val="00981420"/>
    <w:rsid w:val="00981F5E"/>
    <w:rsid w:val="00981F7C"/>
    <w:rsid w:val="009820E4"/>
    <w:rsid w:val="00982987"/>
    <w:rsid w:val="00984021"/>
    <w:rsid w:val="0098470D"/>
    <w:rsid w:val="00984861"/>
    <w:rsid w:val="00985CBE"/>
    <w:rsid w:val="00990663"/>
    <w:rsid w:val="0099175A"/>
    <w:rsid w:val="00991C07"/>
    <w:rsid w:val="00991F75"/>
    <w:rsid w:val="00992273"/>
    <w:rsid w:val="0099258F"/>
    <w:rsid w:val="009929EC"/>
    <w:rsid w:val="00992A81"/>
    <w:rsid w:val="00993B3A"/>
    <w:rsid w:val="009945E3"/>
    <w:rsid w:val="0099505A"/>
    <w:rsid w:val="00995A58"/>
    <w:rsid w:val="00995E17"/>
    <w:rsid w:val="00997B9A"/>
    <w:rsid w:val="009A045D"/>
    <w:rsid w:val="009A0A7F"/>
    <w:rsid w:val="009A1470"/>
    <w:rsid w:val="009A1DA0"/>
    <w:rsid w:val="009A206C"/>
    <w:rsid w:val="009A29BF"/>
    <w:rsid w:val="009A2AFA"/>
    <w:rsid w:val="009A30BE"/>
    <w:rsid w:val="009A30CB"/>
    <w:rsid w:val="009A471E"/>
    <w:rsid w:val="009A5175"/>
    <w:rsid w:val="009A552A"/>
    <w:rsid w:val="009A5948"/>
    <w:rsid w:val="009A603A"/>
    <w:rsid w:val="009A7558"/>
    <w:rsid w:val="009A7D6F"/>
    <w:rsid w:val="009A7E0D"/>
    <w:rsid w:val="009B000F"/>
    <w:rsid w:val="009B002F"/>
    <w:rsid w:val="009B118D"/>
    <w:rsid w:val="009B2F7D"/>
    <w:rsid w:val="009B3288"/>
    <w:rsid w:val="009B3519"/>
    <w:rsid w:val="009B4909"/>
    <w:rsid w:val="009B50CF"/>
    <w:rsid w:val="009B5416"/>
    <w:rsid w:val="009B5B66"/>
    <w:rsid w:val="009B5F77"/>
    <w:rsid w:val="009B6E77"/>
    <w:rsid w:val="009C01F4"/>
    <w:rsid w:val="009C066D"/>
    <w:rsid w:val="009C081C"/>
    <w:rsid w:val="009C0C88"/>
    <w:rsid w:val="009C19E6"/>
    <w:rsid w:val="009C1C4E"/>
    <w:rsid w:val="009C2569"/>
    <w:rsid w:val="009C3201"/>
    <w:rsid w:val="009C349B"/>
    <w:rsid w:val="009C38CD"/>
    <w:rsid w:val="009C5A7A"/>
    <w:rsid w:val="009C5DFD"/>
    <w:rsid w:val="009C6A2A"/>
    <w:rsid w:val="009C7B14"/>
    <w:rsid w:val="009D020F"/>
    <w:rsid w:val="009D0B35"/>
    <w:rsid w:val="009D104F"/>
    <w:rsid w:val="009D153F"/>
    <w:rsid w:val="009D4694"/>
    <w:rsid w:val="009D52E0"/>
    <w:rsid w:val="009D595F"/>
    <w:rsid w:val="009D5AA8"/>
    <w:rsid w:val="009D651C"/>
    <w:rsid w:val="009D657A"/>
    <w:rsid w:val="009D6A9F"/>
    <w:rsid w:val="009D6C1D"/>
    <w:rsid w:val="009D7884"/>
    <w:rsid w:val="009D78C6"/>
    <w:rsid w:val="009E08A2"/>
    <w:rsid w:val="009E12A7"/>
    <w:rsid w:val="009E151E"/>
    <w:rsid w:val="009E2955"/>
    <w:rsid w:val="009E2D16"/>
    <w:rsid w:val="009E2FE3"/>
    <w:rsid w:val="009E3A4D"/>
    <w:rsid w:val="009E3DD4"/>
    <w:rsid w:val="009E4939"/>
    <w:rsid w:val="009E5149"/>
    <w:rsid w:val="009E61DF"/>
    <w:rsid w:val="009E6A69"/>
    <w:rsid w:val="009E7584"/>
    <w:rsid w:val="009E7906"/>
    <w:rsid w:val="009F07D9"/>
    <w:rsid w:val="009F19C3"/>
    <w:rsid w:val="009F287B"/>
    <w:rsid w:val="009F2D32"/>
    <w:rsid w:val="009F2F39"/>
    <w:rsid w:val="009F3C05"/>
    <w:rsid w:val="009F439A"/>
    <w:rsid w:val="009F74CB"/>
    <w:rsid w:val="009F7863"/>
    <w:rsid w:val="00A003A0"/>
    <w:rsid w:val="00A0049F"/>
    <w:rsid w:val="00A02FCF"/>
    <w:rsid w:val="00A0350A"/>
    <w:rsid w:val="00A049F7"/>
    <w:rsid w:val="00A04EB5"/>
    <w:rsid w:val="00A05045"/>
    <w:rsid w:val="00A05049"/>
    <w:rsid w:val="00A05382"/>
    <w:rsid w:val="00A063DC"/>
    <w:rsid w:val="00A06A41"/>
    <w:rsid w:val="00A06B9B"/>
    <w:rsid w:val="00A07393"/>
    <w:rsid w:val="00A0741E"/>
    <w:rsid w:val="00A07681"/>
    <w:rsid w:val="00A103DF"/>
    <w:rsid w:val="00A1090E"/>
    <w:rsid w:val="00A10A7B"/>
    <w:rsid w:val="00A1149E"/>
    <w:rsid w:val="00A11B3F"/>
    <w:rsid w:val="00A12892"/>
    <w:rsid w:val="00A13901"/>
    <w:rsid w:val="00A13A04"/>
    <w:rsid w:val="00A13ECB"/>
    <w:rsid w:val="00A142A3"/>
    <w:rsid w:val="00A146A6"/>
    <w:rsid w:val="00A147C8"/>
    <w:rsid w:val="00A1572B"/>
    <w:rsid w:val="00A1597E"/>
    <w:rsid w:val="00A15D06"/>
    <w:rsid w:val="00A1637F"/>
    <w:rsid w:val="00A16B84"/>
    <w:rsid w:val="00A16E57"/>
    <w:rsid w:val="00A17128"/>
    <w:rsid w:val="00A175E2"/>
    <w:rsid w:val="00A20AF0"/>
    <w:rsid w:val="00A20FBA"/>
    <w:rsid w:val="00A225AE"/>
    <w:rsid w:val="00A227E6"/>
    <w:rsid w:val="00A243EE"/>
    <w:rsid w:val="00A25B52"/>
    <w:rsid w:val="00A25EEF"/>
    <w:rsid w:val="00A263A5"/>
    <w:rsid w:val="00A270CA"/>
    <w:rsid w:val="00A27A6D"/>
    <w:rsid w:val="00A27B64"/>
    <w:rsid w:val="00A27EE4"/>
    <w:rsid w:val="00A30431"/>
    <w:rsid w:val="00A3061E"/>
    <w:rsid w:val="00A311A2"/>
    <w:rsid w:val="00A318B4"/>
    <w:rsid w:val="00A320FF"/>
    <w:rsid w:val="00A32522"/>
    <w:rsid w:val="00A327FA"/>
    <w:rsid w:val="00A32D97"/>
    <w:rsid w:val="00A33293"/>
    <w:rsid w:val="00A34859"/>
    <w:rsid w:val="00A366C5"/>
    <w:rsid w:val="00A372DC"/>
    <w:rsid w:val="00A378E8"/>
    <w:rsid w:val="00A37B7B"/>
    <w:rsid w:val="00A4169B"/>
    <w:rsid w:val="00A42D1D"/>
    <w:rsid w:val="00A436FC"/>
    <w:rsid w:val="00A4381C"/>
    <w:rsid w:val="00A43A6D"/>
    <w:rsid w:val="00A43E7A"/>
    <w:rsid w:val="00A44914"/>
    <w:rsid w:val="00A45D5D"/>
    <w:rsid w:val="00A46D68"/>
    <w:rsid w:val="00A475E7"/>
    <w:rsid w:val="00A47BCF"/>
    <w:rsid w:val="00A47CAD"/>
    <w:rsid w:val="00A53B80"/>
    <w:rsid w:val="00A576DD"/>
    <w:rsid w:val="00A57D41"/>
    <w:rsid w:val="00A61B14"/>
    <w:rsid w:val="00A62C38"/>
    <w:rsid w:val="00A63857"/>
    <w:rsid w:val="00A63B84"/>
    <w:rsid w:val="00A6414E"/>
    <w:rsid w:val="00A65875"/>
    <w:rsid w:val="00A65BDF"/>
    <w:rsid w:val="00A6657E"/>
    <w:rsid w:val="00A67335"/>
    <w:rsid w:val="00A70759"/>
    <w:rsid w:val="00A71D42"/>
    <w:rsid w:val="00A724B0"/>
    <w:rsid w:val="00A744E3"/>
    <w:rsid w:val="00A745B3"/>
    <w:rsid w:val="00A75598"/>
    <w:rsid w:val="00A75608"/>
    <w:rsid w:val="00A7769B"/>
    <w:rsid w:val="00A77FBD"/>
    <w:rsid w:val="00A80B3E"/>
    <w:rsid w:val="00A812A4"/>
    <w:rsid w:val="00A844A6"/>
    <w:rsid w:val="00A84D6F"/>
    <w:rsid w:val="00A84E73"/>
    <w:rsid w:val="00A8577F"/>
    <w:rsid w:val="00A86692"/>
    <w:rsid w:val="00A868A0"/>
    <w:rsid w:val="00A86FA3"/>
    <w:rsid w:val="00A87A41"/>
    <w:rsid w:val="00A905DD"/>
    <w:rsid w:val="00A91B47"/>
    <w:rsid w:val="00A92EF3"/>
    <w:rsid w:val="00A9332B"/>
    <w:rsid w:val="00A9359A"/>
    <w:rsid w:val="00A935D3"/>
    <w:rsid w:val="00A944A5"/>
    <w:rsid w:val="00A954D5"/>
    <w:rsid w:val="00A95933"/>
    <w:rsid w:val="00A96BC2"/>
    <w:rsid w:val="00A96FC2"/>
    <w:rsid w:val="00AA198B"/>
    <w:rsid w:val="00AA1FF5"/>
    <w:rsid w:val="00AA28C6"/>
    <w:rsid w:val="00AA301B"/>
    <w:rsid w:val="00AA3178"/>
    <w:rsid w:val="00AA4EA9"/>
    <w:rsid w:val="00AA5343"/>
    <w:rsid w:val="00AA5562"/>
    <w:rsid w:val="00AA575E"/>
    <w:rsid w:val="00AA5868"/>
    <w:rsid w:val="00AA5A50"/>
    <w:rsid w:val="00AA616D"/>
    <w:rsid w:val="00AA6298"/>
    <w:rsid w:val="00AA6F4A"/>
    <w:rsid w:val="00AA7674"/>
    <w:rsid w:val="00AB0C82"/>
    <w:rsid w:val="00AB0ED6"/>
    <w:rsid w:val="00AB1333"/>
    <w:rsid w:val="00AB1BF9"/>
    <w:rsid w:val="00AB2CC2"/>
    <w:rsid w:val="00AB3767"/>
    <w:rsid w:val="00AB3ED0"/>
    <w:rsid w:val="00AB4862"/>
    <w:rsid w:val="00AB50DE"/>
    <w:rsid w:val="00AB541C"/>
    <w:rsid w:val="00AB772A"/>
    <w:rsid w:val="00AC0545"/>
    <w:rsid w:val="00AC0547"/>
    <w:rsid w:val="00AC15F5"/>
    <w:rsid w:val="00AC2B55"/>
    <w:rsid w:val="00AC3AFD"/>
    <w:rsid w:val="00AC4005"/>
    <w:rsid w:val="00AC414C"/>
    <w:rsid w:val="00AC45BA"/>
    <w:rsid w:val="00AC52C9"/>
    <w:rsid w:val="00AC5D29"/>
    <w:rsid w:val="00AC5F43"/>
    <w:rsid w:val="00AC65EB"/>
    <w:rsid w:val="00AC6884"/>
    <w:rsid w:val="00AC70E5"/>
    <w:rsid w:val="00AC7381"/>
    <w:rsid w:val="00AC7CB4"/>
    <w:rsid w:val="00AD0E4D"/>
    <w:rsid w:val="00AD181D"/>
    <w:rsid w:val="00AD1F9B"/>
    <w:rsid w:val="00AD269B"/>
    <w:rsid w:val="00AD2C06"/>
    <w:rsid w:val="00AD3654"/>
    <w:rsid w:val="00AD5526"/>
    <w:rsid w:val="00AD5A95"/>
    <w:rsid w:val="00AD5E5A"/>
    <w:rsid w:val="00AD7E2C"/>
    <w:rsid w:val="00AE01B9"/>
    <w:rsid w:val="00AE05EA"/>
    <w:rsid w:val="00AE15FE"/>
    <w:rsid w:val="00AE4F2B"/>
    <w:rsid w:val="00AE5618"/>
    <w:rsid w:val="00AE5C34"/>
    <w:rsid w:val="00AE7483"/>
    <w:rsid w:val="00AE7C5E"/>
    <w:rsid w:val="00AF017A"/>
    <w:rsid w:val="00AF06FA"/>
    <w:rsid w:val="00AF08A3"/>
    <w:rsid w:val="00AF092A"/>
    <w:rsid w:val="00AF1EE2"/>
    <w:rsid w:val="00AF2021"/>
    <w:rsid w:val="00AF326B"/>
    <w:rsid w:val="00AF3540"/>
    <w:rsid w:val="00AF4287"/>
    <w:rsid w:val="00AF44EB"/>
    <w:rsid w:val="00AF5420"/>
    <w:rsid w:val="00AF6741"/>
    <w:rsid w:val="00AF6992"/>
    <w:rsid w:val="00AF6AD3"/>
    <w:rsid w:val="00B003B7"/>
    <w:rsid w:val="00B0067C"/>
    <w:rsid w:val="00B008FB"/>
    <w:rsid w:val="00B02877"/>
    <w:rsid w:val="00B052B3"/>
    <w:rsid w:val="00B056A0"/>
    <w:rsid w:val="00B05D8C"/>
    <w:rsid w:val="00B05E95"/>
    <w:rsid w:val="00B05E9D"/>
    <w:rsid w:val="00B060D3"/>
    <w:rsid w:val="00B100FE"/>
    <w:rsid w:val="00B1091A"/>
    <w:rsid w:val="00B114E2"/>
    <w:rsid w:val="00B12221"/>
    <w:rsid w:val="00B12A63"/>
    <w:rsid w:val="00B1313C"/>
    <w:rsid w:val="00B14346"/>
    <w:rsid w:val="00B1473E"/>
    <w:rsid w:val="00B14E56"/>
    <w:rsid w:val="00B15EEF"/>
    <w:rsid w:val="00B15FAF"/>
    <w:rsid w:val="00B16011"/>
    <w:rsid w:val="00B17B18"/>
    <w:rsid w:val="00B17E71"/>
    <w:rsid w:val="00B202EA"/>
    <w:rsid w:val="00B20CE3"/>
    <w:rsid w:val="00B213A6"/>
    <w:rsid w:val="00B2146B"/>
    <w:rsid w:val="00B2152C"/>
    <w:rsid w:val="00B21F5A"/>
    <w:rsid w:val="00B22D23"/>
    <w:rsid w:val="00B238AD"/>
    <w:rsid w:val="00B245F6"/>
    <w:rsid w:val="00B254AD"/>
    <w:rsid w:val="00B254C7"/>
    <w:rsid w:val="00B263F1"/>
    <w:rsid w:val="00B27B4A"/>
    <w:rsid w:val="00B27B7E"/>
    <w:rsid w:val="00B3118D"/>
    <w:rsid w:val="00B316E6"/>
    <w:rsid w:val="00B32FB6"/>
    <w:rsid w:val="00B33108"/>
    <w:rsid w:val="00B33131"/>
    <w:rsid w:val="00B33F6F"/>
    <w:rsid w:val="00B33FB7"/>
    <w:rsid w:val="00B35B6B"/>
    <w:rsid w:val="00B37F7F"/>
    <w:rsid w:val="00B4015B"/>
    <w:rsid w:val="00B40E5E"/>
    <w:rsid w:val="00B43AF3"/>
    <w:rsid w:val="00B4485C"/>
    <w:rsid w:val="00B44C4F"/>
    <w:rsid w:val="00B451C9"/>
    <w:rsid w:val="00B4526D"/>
    <w:rsid w:val="00B47924"/>
    <w:rsid w:val="00B479A9"/>
    <w:rsid w:val="00B47B3E"/>
    <w:rsid w:val="00B47D30"/>
    <w:rsid w:val="00B5044D"/>
    <w:rsid w:val="00B5051B"/>
    <w:rsid w:val="00B50873"/>
    <w:rsid w:val="00B50A32"/>
    <w:rsid w:val="00B51051"/>
    <w:rsid w:val="00B5108E"/>
    <w:rsid w:val="00B5249F"/>
    <w:rsid w:val="00B54B77"/>
    <w:rsid w:val="00B55E7F"/>
    <w:rsid w:val="00B56A2E"/>
    <w:rsid w:val="00B570A6"/>
    <w:rsid w:val="00B57A7D"/>
    <w:rsid w:val="00B60A28"/>
    <w:rsid w:val="00B62640"/>
    <w:rsid w:val="00B639E3"/>
    <w:rsid w:val="00B63A46"/>
    <w:rsid w:val="00B642CF"/>
    <w:rsid w:val="00B64618"/>
    <w:rsid w:val="00B64B72"/>
    <w:rsid w:val="00B64DE6"/>
    <w:rsid w:val="00B65C2C"/>
    <w:rsid w:val="00B67587"/>
    <w:rsid w:val="00B70544"/>
    <w:rsid w:val="00B71426"/>
    <w:rsid w:val="00B7203A"/>
    <w:rsid w:val="00B73439"/>
    <w:rsid w:val="00B734A5"/>
    <w:rsid w:val="00B73CCC"/>
    <w:rsid w:val="00B758DA"/>
    <w:rsid w:val="00B75C40"/>
    <w:rsid w:val="00B763C5"/>
    <w:rsid w:val="00B7663E"/>
    <w:rsid w:val="00B7698D"/>
    <w:rsid w:val="00B77512"/>
    <w:rsid w:val="00B80642"/>
    <w:rsid w:val="00B80652"/>
    <w:rsid w:val="00B8090D"/>
    <w:rsid w:val="00B80E5A"/>
    <w:rsid w:val="00B817CC"/>
    <w:rsid w:val="00B820D9"/>
    <w:rsid w:val="00B820E1"/>
    <w:rsid w:val="00B87F69"/>
    <w:rsid w:val="00B901B8"/>
    <w:rsid w:val="00B91ABB"/>
    <w:rsid w:val="00B92258"/>
    <w:rsid w:val="00B93D45"/>
    <w:rsid w:val="00B943E4"/>
    <w:rsid w:val="00B9448A"/>
    <w:rsid w:val="00B95339"/>
    <w:rsid w:val="00B965B1"/>
    <w:rsid w:val="00B96BA1"/>
    <w:rsid w:val="00B97089"/>
    <w:rsid w:val="00B97B28"/>
    <w:rsid w:val="00BA018D"/>
    <w:rsid w:val="00BA0AF6"/>
    <w:rsid w:val="00BA0DA2"/>
    <w:rsid w:val="00BA11F7"/>
    <w:rsid w:val="00BA1802"/>
    <w:rsid w:val="00BA26A9"/>
    <w:rsid w:val="00BA2FBF"/>
    <w:rsid w:val="00BA4747"/>
    <w:rsid w:val="00BA5201"/>
    <w:rsid w:val="00BA6738"/>
    <w:rsid w:val="00BA67F8"/>
    <w:rsid w:val="00BA6D6A"/>
    <w:rsid w:val="00BA71D7"/>
    <w:rsid w:val="00BA7F09"/>
    <w:rsid w:val="00BB064A"/>
    <w:rsid w:val="00BB0854"/>
    <w:rsid w:val="00BB0E01"/>
    <w:rsid w:val="00BB0E1F"/>
    <w:rsid w:val="00BB25E6"/>
    <w:rsid w:val="00BB37FF"/>
    <w:rsid w:val="00BB4790"/>
    <w:rsid w:val="00BB4821"/>
    <w:rsid w:val="00BB50D5"/>
    <w:rsid w:val="00BB5AEA"/>
    <w:rsid w:val="00BB5B0B"/>
    <w:rsid w:val="00BB6020"/>
    <w:rsid w:val="00BB620C"/>
    <w:rsid w:val="00BB72D7"/>
    <w:rsid w:val="00BB7C39"/>
    <w:rsid w:val="00BC0A88"/>
    <w:rsid w:val="00BC0EA0"/>
    <w:rsid w:val="00BC22C3"/>
    <w:rsid w:val="00BC276A"/>
    <w:rsid w:val="00BC456F"/>
    <w:rsid w:val="00BC4965"/>
    <w:rsid w:val="00BC4993"/>
    <w:rsid w:val="00BC63FF"/>
    <w:rsid w:val="00BC6C26"/>
    <w:rsid w:val="00BC74AF"/>
    <w:rsid w:val="00BC79C1"/>
    <w:rsid w:val="00BD008D"/>
    <w:rsid w:val="00BD191A"/>
    <w:rsid w:val="00BD1D06"/>
    <w:rsid w:val="00BD1F70"/>
    <w:rsid w:val="00BD271F"/>
    <w:rsid w:val="00BD3065"/>
    <w:rsid w:val="00BD3AA9"/>
    <w:rsid w:val="00BD3AF3"/>
    <w:rsid w:val="00BD3FAF"/>
    <w:rsid w:val="00BD47C2"/>
    <w:rsid w:val="00BD4C1A"/>
    <w:rsid w:val="00BD50D7"/>
    <w:rsid w:val="00BD5D36"/>
    <w:rsid w:val="00BD6072"/>
    <w:rsid w:val="00BD6357"/>
    <w:rsid w:val="00BD6617"/>
    <w:rsid w:val="00BD6B8A"/>
    <w:rsid w:val="00BD72E3"/>
    <w:rsid w:val="00BD78B5"/>
    <w:rsid w:val="00BE04C5"/>
    <w:rsid w:val="00BE04DB"/>
    <w:rsid w:val="00BE1830"/>
    <w:rsid w:val="00BE19FA"/>
    <w:rsid w:val="00BE241E"/>
    <w:rsid w:val="00BE2502"/>
    <w:rsid w:val="00BE3329"/>
    <w:rsid w:val="00BE3A1E"/>
    <w:rsid w:val="00BE3D70"/>
    <w:rsid w:val="00BE3FE6"/>
    <w:rsid w:val="00BE4136"/>
    <w:rsid w:val="00BE5B99"/>
    <w:rsid w:val="00BE5F9E"/>
    <w:rsid w:val="00BE6CB4"/>
    <w:rsid w:val="00BE75D7"/>
    <w:rsid w:val="00BF070D"/>
    <w:rsid w:val="00BF0BCD"/>
    <w:rsid w:val="00BF1297"/>
    <w:rsid w:val="00BF2068"/>
    <w:rsid w:val="00BF2AD5"/>
    <w:rsid w:val="00BF2C9F"/>
    <w:rsid w:val="00BF2EAE"/>
    <w:rsid w:val="00BF3443"/>
    <w:rsid w:val="00BF3705"/>
    <w:rsid w:val="00BF3797"/>
    <w:rsid w:val="00BF3AE8"/>
    <w:rsid w:val="00BF3C6C"/>
    <w:rsid w:val="00BF5A63"/>
    <w:rsid w:val="00BF5BFF"/>
    <w:rsid w:val="00BF6EF2"/>
    <w:rsid w:val="00BF7342"/>
    <w:rsid w:val="00BF754C"/>
    <w:rsid w:val="00BF7C09"/>
    <w:rsid w:val="00C023D0"/>
    <w:rsid w:val="00C035ED"/>
    <w:rsid w:val="00C0457B"/>
    <w:rsid w:val="00C04FC5"/>
    <w:rsid w:val="00C050D8"/>
    <w:rsid w:val="00C05709"/>
    <w:rsid w:val="00C1109C"/>
    <w:rsid w:val="00C11AE6"/>
    <w:rsid w:val="00C11E02"/>
    <w:rsid w:val="00C12C03"/>
    <w:rsid w:val="00C134F1"/>
    <w:rsid w:val="00C13581"/>
    <w:rsid w:val="00C138EC"/>
    <w:rsid w:val="00C140B9"/>
    <w:rsid w:val="00C14B06"/>
    <w:rsid w:val="00C1526B"/>
    <w:rsid w:val="00C1558E"/>
    <w:rsid w:val="00C1586F"/>
    <w:rsid w:val="00C158FD"/>
    <w:rsid w:val="00C15B55"/>
    <w:rsid w:val="00C163C5"/>
    <w:rsid w:val="00C16744"/>
    <w:rsid w:val="00C16780"/>
    <w:rsid w:val="00C17233"/>
    <w:rsid w:val="00C1793C"/>
    <w:rsid w:val="00C20B16"/>
    <w:rsid w:val="00C21191"/>
    <w:rsid w:val="00C21747"/>
    <w:rsid w:val="00C22437"/>
    <w:rsid w:val="00C241CF"/>
    <w:rsid w:val="00C2433D"/>
    <w:rsid w:val="00C244CB"/>
    <w:rsid w:val="00C24BC7"/>
    <w:rsid w:val="00C255BE"/>
    <w:rsid w:val="00C26346"/>
    <w:rsid w:val="00C272FD"/>
    <w:rsid w:val="00C27B9D"/>
    <w:rsid w:val="00C30014"/>
    <w:rsid w:val="00C30FB1"/>
    <w:rsid w:val="00C31705"/>
    <w:rsid w:val="00C323A9"/>
    <w:rsid w:val="00C32A96"/>
    <w:rsid w:val="00C33749"/>
    <w:rsid w:val="00C33F9F"/>
    <w:rsid w:val="00C34BBD"/>
    <w:rsid w:val="00C35352"/>
    <w:rsid w:val="00C355B9"/>
    <w:rsid w:val="00C36E38"/>
    <w:rsid w:val="00C404C5"/>
    <w:rsid w:val="00C41768"/>
    <w:rsid w:val="00C42799"/>
    <w:rsid w:val="00C42F52"/>
    <w:rsid w:val="00C445BC"/>
    <w:rsid w:val="00C473EC"/>
    <w:rsid w:val="00C50F77"/>
    <w:rsid w:val="00C517E7"/>
    <w:rsid w:val="00C54C13"/>
    <w:rsid w:val="00C552AE"/>
    <w:rsid w:val="00C563FE"/>
    <w:rsid w:val="00C56854"/>
    <w:rsid w:val="00C56ECF"/>
    <w:rsid w:val="00C60BF0"/>
    <w:rsid w:val="00C61A51"/>
    <w:rsid w:val="00C61A5C"/>
    <w:rsid w:val="00C625F9"/>
    <w:rsid w:val="00C646C5"/>
    <w:rsid w:val="00C64869"/>
    <w:rsid w:val="00C64C54"/>
    <w:rsid w:val="00C64E99"/>
    <w:rsid w:val="00C65082"/>
    <w:rsid w:val="00C65D10"/>
    <w:rsid w:val="00C66ED8"/>
    <w:rsid w:val="00C67233"/>
    <w:rsid w:val="00C70B0D"/>
    <w:rsid w:val="00C70C91"/>
    <w:rsid w:val="00C7139D"/>
    <w:rsid w:val="00C7312B"/>
    <w:rsid w:val="00C73AE8"/>
    <w:rsid w:val="00C74CD1"/>
    <w:rsid w:val="00C7541B"/>
    <w:rsid w:val="00C75AC7"/>
    <w:rsid w:val="00C773A2"/>
    <w:rsid w:val="00C775A5"/>
    <w:rsid w:val="00C77DA7"/>
    <w:rsid w:val="00C77E23"/>
    <w:rsid w:val="00C77FD9"/>
    <w:rsid w:val="00C802E2"/>
    <w:rsid w:val="00C807C4"/>
    <w:rsid w:val="00C825FB"/>
    <w:rsid w:val="00C837A3"/>
    <w:rsid w:val="00C84233"/>
    <w:rsid w:val="00C84745"/>
    <w:rsid w:val="00C85436"/>
    <w:rsid w:val="00C8584A"/>
    <w:rsid w:val="00C8617C"/>
    <w:rsid w:val="00C86883"/>
    <w:rsid w:val="00C86A42"/>
    <w:rsid w:val="00C90966"/>
    <w:rsid w:val="00C913DB"/>
    <w:rsid w:val="00C91461"/>
    <w:rsid w:val="00C914FE"/>
    <w:rsid w:val="00C91CCB"/>
    <w:rsid w:val="00C9311C"/>
    <w:rsid w:val="00C93299"/>
    <w:rsid w:val="00C93AB6"/>
    <w:rsid w:val="00C941C5"/>
    <w:rsid w:val="00C95B5A"/>
    <w:rsid w:val="00C961DD"/>
    <w:rsid w:val="00C963CD"/>
    <w:rsid w:val="00C96EF6"/>
    <w:rsid w:val="00CA1C52"/>
    <w:rsid w:val="00CA1D33"/>
    <w:rsid w:val="00CA27A0"/>
    <w:rsid w:val="00CA31C4"/>
    <w:rsid w:val="00CA368E"/>
    <w:rsid w:val="00CA45DD"/>
    <w:rsid w:val="00CA4F46"/>
    <w:rsid w:val="00CA56D4"/>
    <w:rsid w:val="00CA6F3E"/>
    <w:rsid w:val="00CB1175"/>
    <w:rsid w:val="00CB1183"/>
    <w:rsid w:val="00CB3BFC"/>
    <w:rsid w:val="00CB46CB"/>
    <w:rsid w:val="00CB4EC8"/>
    <w:rsid w:val="00CB6065"/>
    <w:rsid w:val="00CB6B89"/>
    <w:rsid w:val="00CC0026"/>
    <w:rsid w:val="00CC015C"/>
    <w:rsid w:val="00CC08E9"/>
    <w:rsid w:val="00CC274F"/>
    <w:rsid w:val="00CC35CB"/>
    <w:rsid w:val="00CC3BFE"/>
    <w:rsid w:val="00CC42AB"/>
    <w:rsid w:val="00CC54BC"/>
    <w:rsid w:val="00CC7DD8"/>
    <w:rsid w:val="00CD09EB"/>
    <w:rsid w:val="00CD1282"/>
    <w:rsid w:val="00CD1C68"/>
    <w:rsid w:val="00CD2424"/>
    <w:rsid w:val="00CD392B"/>
    <w:rsid w:val="00CD4A7C"/>
    <w:rsid w:val="00CD4DE6"/>
    <w:rsid w:val="00CD4E32"/>
    <w:rsid w:val="00CD54A3"/>
    <w:rsid w:val="00CD5E61"/>
    <w:rsid w:val="00CE0C64"/>
    <w:rsid w:val="00CE11FA"/>
    <w:rsid w:val="00CE2137"/>
    <w:rsid w:val="00CE2578"/>
    <w:rsid w:val="00CE5B40"/>
    <w:rsid w:val="00CE5BC3"/>
    <w:rsid w:val="00CE609F"/>
    <w:rsid w:val="00CE6426"/>
    <w:rsid w:val="00CE6D6D"/>
    <w:rsid w:val="00CE70FD"/>
    <w:rsid w:val="00CE749E"/>
    <w:rsid w:val="00CE784B"/>
    <w:rsid w:val="00CF0EB1"/>
    <w:rsid w:val="00CF1045"/>
    <w:rsid w:val="00CF135B"/>
    <w:rsid w:val="00CF251A"/>
    <w:rsid w:val="00CF3C24"/>
    <w:rsid w:val="00CF583C"/>
    <w:rsid w:val="00CF6E88"/>
    <w:rsid w:val="00CF7218"/>
    <w:rsid w:val="00CF7FCB"/>
    <w:rsid w:val="00D0187D"/>
    <w:rsid w:val="00D01A88"/>
    <w:rsid w:val="00D0258E"/>
    <w:rsid w:val="00D030B7"/>
    <w:rsid w:val="00D0483C"/>
    <w:rsid w:val="00D05116"/>
    <w:rsid w:val="00D05C69"/>
    <w:rsid w:val="00D06689"/>
    <w:rsid w:val="00D06825"/>
    <w:rsid w:val="00D075E4"/>
    <w:rsid w:val="00D10F14"/>
    <w:rsid w:val="00D1164C"/>
    <w:rsid w:val="00D12FC1"/>
    <w:rsid w:val="00D137BF"/>
    <w:rsid w:val="00D13B78"/>
    <w:rsid w:val="00D14089"/>
    <w:rsid w:val="00D1447C"/>
    <w:rsid w:val="00D1464F"/>
    <w:rsid w:val="00D14CBB"/>
    <w:rsid w:val="00D16C92"/>
    <w:rsid w:val="00D173D2"/>
    <w:rsid w:val="00D17C82"/>
    <w:rsid w:val="00D17D41"/>
    <w:rsid w:val="00D17D45"/>
    <w:rsid w:val="00D217FD"/>
    <w:rsid w:val="00D21D24"/>
    <w:rsid w:val="00D22198"/>
    <w:rsid w:val="00D2287A"/>
    <w:rsid w:val="00D23427"/>
    <w:rsid w:val="00D23670"/>
    <w:rsid w:val="00D25161"/>
    <w:rsid w:val="00D252C5"/>
    <w:rsid w:val="00D25419"/>
    <w:rsid w:val="00D25647"/>
    <w:rsid w:val="00D2784F"/>
    <w:rsid w:val="00D30354"/>
    <w:rsid w:val="00D30691"/>
    <w:rsid w:val="00D30740"/>
    <w:rsid w:val="00D31832"/>
    <w:rsid w:val="00D326DD"/>
    <w:rsid w:val="00D33455"/>
    <w:rsid w:val="00D33646"/>
    <w:rsid w:val="00D33C4C"/>
    <w:rsid w:val="00D341DE"/>
    <w:rsid w:val="00D3487D"/>
    <w:rsid w:val="00D351B7"/>
    <w:rsid w:val="00D360DA"/>
    <w:rsid w:val="00D36645"/>
    <w:rsid w:val="00D40CB1"/>
    <w:rsid w:val="00D40EF1"/>
    <w:rsid w:val="00D41453"/>
    <w:rsid w:val="00D4342B"/>
    <w:rsid w:val="00D448C1"/>
    <w:rsid w:val="00D44D76"/>
    <w:rsid w:val="00D46DDD"/>
    <w:rsid w:val="00D4752C"/>
    <w:rsid w:val="00D50887"/>
    <w:rsid w:val="00D50A48"/>
    <w:rsid w:val="00D51BEA"/>
    <w:rsid w:val="00D52482"/>
    <w:rsid w:val="00D529B5"/>
    <w:rsid w:val="00D537AF"/>
    <w:rsid w:val="00D537FA"/>
    <w:rsid w:val="00D54148"/>
    <w:rsid w:val="00D54185"/>
    <w:rsid w:val="00D542F5"/>
    <w:rsid w:val="00D54EB5"/>
    <w:rsid w:val="00D56375"/>
    <w:rsid w:val="00D57092"/>
    <w:rsid w:val="00D61441"/>
    <w:rsid w:val="00D61FA0"/>
    <w:rsid w:val="00D620FD"/>
    <w:rsid w:val="00D63422"/>
    <w:rsid w:val="00D63AE3"/>
    <w:rsid w:val="00D63D22"/>
    <w:rsid w:val="00D642CA"/>
    <w:rsid w:val="00D65909"/>
    <w:rsid w:val="00D65A08"/>
    <w:rsid w:val="00D67567"/>
    <w:rsid w:val="00D67CD0"/>
    <w:rsid w:val="00D7033C"/>
    <w:rsid w:val="00D72C9A"/>
    <w:rsid w:val="00D73D67"/>
    <w:rsid w:val="00D740AD"/>
    <w:rsid w:val="00D7474B"/>
    <w:rsid w:val="00D74F45"/>
    <w:rsid w:val="00D7531C"/>
    <w:rsid w:val="00D755F7"/>
    <w:rsid w:val="00D7639E"/>
    <w:rsid w:val="00D7653F"/>
    <w:rsid w:val="00D76CC2"/>
    <w:rsid w:val="00D76E63"/>
    <w:rsid w:val="00D770B3"/>
    <w:rsid w:val="00D77545"/>
    <w:rsid w:val="00D805EF"/>
    <w:rsid w:val="00D82293"/>
    <w:rsid w:val="00D83CDC"/>
    <w:rsid w:val="00D84BFA"/>
    <w:rsid w:val="00D856C8"/>
    <w:rsid w:val="00D861CB"/>
    <w:rsid w:val="00D86819"/>
    <w:rsid w:val="00D86CEB"/>
    <w:rsid w:val="00D90305"/>
    <w:rsid w:val="00D903E8"/>
    <w:rsid w:val="00D90B1F"/>
    <w:rsid w:val="00D911DA"/>
    <w:rsid w:val="00D913D4"/>
    <w:rsid w:val="00D92A4F"/>
    <w:rsid w:val="00D931CE"/>
    <w:rsid w:val="00D93302"/>
    <w:rsid w:val="00D947B1"/>
    <w:rsid w:val="00D97100"/>
    <w:rsid w:val="00D97A4E"/>
    <w:rsid w:val="00DA01A4"/>
    <w:rsid w:val="00DA0738"/>
    <w:rsid w:val="00DA11BE"/>
    <w:rsid w:val="00DA15DA"/>
    <w:rsid w:val="00DA1B18"/>
    <w:rsid w:val="00DA1E30"/>
    <w:rsid w:val="00DA2081"/>
    <w:rsid w:val="00DA23F2"/>
    <w:rsid w:val="00DA250E"/>
    <w:rsid w:val="00DA251A"/>
    <w:rsid w:val="00DA37C7"/>
    <w:rsid w:val="00DA421C"/>
    <w:rsid w:val="00DA4665"/>
    <w:rsid w:val="00DA5062"/>
    <w:rsid w:val="00DA5D4F"/>
    <w:rsid w:val="00DA6181"/>
    <w:rsid w:val="00DA756F"/>
    <w:rsid w:val="00DB006B"/>
    <w:rsid w:val="00DB04D6"/>
    <w:rsid w:val="00DB1A74"/>
    <w:rsid w:val="00DB2297"/>
    <w:rsid w:val="00DB39B9"/>
    <w:rsid w:val="00DB4A0A"/>
    <w:rsid w:val="00DB4F0B"/>
    <w:rsid w:val="00DB56B3"/>
    <w:rsid w:val="00DB7F01"/>
    <w:rsid w:val="00DC02D1"/>
    <w:rsid w:val="00DC25C6"/>
    <w:rsid w:val="00DC3409"/>
    <w:rsid w:val="00DC341C"/>
    <w:rsid w:val="00DC393A"/>
    <w:rsid w:val="00DC4BCF"/>
    <w:rsid w:val="00DC50EA"/>
    <w:rsid w:val="00DC51B2"/>
    <w:rsid w:val="00DC5B5E"/>
    <w:rsid w:val="00DC5E8A"/>
    <w:rsid w:val="00DC703C"/>
    <w:rsid w:val="00DC7B39"/>
    <w:rsid w:val="00DD04A9"/>
    <w:rsid w:val="00DD05DB"/>
    <w:rsid w:val="00DD06BD"/>
    <w:rsid w:val="00DD11A9"/>
    <w:rsid w:val="00DD1FD9"/>
    <w:rsid w:val="00DD251B"/>
    <w:rsid w:val="00DD28B3"/>
    <w:rsid w:val="00DD338F"/>
    <w:rsid w:val="00DD340E"/>
    <w:rsid w:val="00DD4725"/>
    <w:rsid w:val="00DD58C1"/>
    <w:rsid w:val="00DD59FC"/>
    <w:rsid w:val="00DD6208"/>
    <w:rsid w:val="00DD6BC6"/>
    <w:rsid w:val="00DD72BC"/>
    <w:rsid w:val="00DD7EA1"/>
    <w:rsid w:val="00DD7F58"/>
    <w:rsid w:val="00DE10FB"/>
    <w:rsid w:val="00DE1AD8"/>
    <w:rsid w:val="00DE205A"/>
    <w:rsid w:val="00DE28AD"/>
    <w:rsid w:val="00DE299A"/>
    <w:rsid w:val="00DE35D9"/>
    <w:rsid w:val="00DE3E9A"/>
    <w:rsid w:val="00DE4679"/>
    <w:rsid w:val="00DE4C16"/>
    <w:rsid w:val="00DE7A60"/>
    <w:rsid w:val="00DF116B"/>
    <w:rsid w:val="00DF1BEE"/>
    <w:rsid w:val="00DF2076"/>
    <w:rsid w:val="00DF2A8E"/>
    <w:rsid w:val="00DF3403"/>
    <w:rsid w:val="00DF4162"/>
    <w:rsid w:val="00DF4C9A"/>
    <w:rsid w:val="00DF50B0"/>
    <w:rsid w:val="00DF51F4"/>
    <w:rsid w:val="00DF59C5"/>
    <w:rsid w:val="00DF5E36"/>
    <w:rsid w:val="00DF65A9"/>
    <w:rsid w:val="00DF6802"/>
    <w:rsid w:val="00DF6803"/>
    <w:rsid w:val="00DF6AEB"/>
    <w:rsid w:val="00E0146C"/>
    <w:rsid w:val="00E01760"/>
    <w:rsid w:val="00E03483"/>
    <w:rsid w:val="00E037AE"/>
    <w:rsid w:val="00E04220"/>
    <w:rsid w:val="00E05C9B"/>
    <w:rsid w:val="00E0631C"/>
    <w:rsid w:val="00E068DD"/>
    <w:rsid w:val="00E06EB7"/>
    <w:rsid w:val="00E0789D"/>
    <w:rsid w:val="00E10AB0"/>
    <w:rsid w:val="00E111EC"/>
    <w:rsid w:val="00E11FF4"/>
    <w:rsid w:val="00E124A9"/>
    <w:rsid w:val="00E12704"/>
    <w:rsid w:val="00E12852"/>
    <w:rsid w:val="00E12CBC"/>
    <w:rsid w:val="00E13F50"/>
    <w:rsid w:val="00E142ED"/>
    <w:rsid w:val="00E15071"/>
    <w:rsid w:val="00E20676"/>
    <w:rsid w:val="00E2067E"/>
    <w:rsid w:val="00E20CB7"/>
    <w:rsid w:val="00E21138"/>
    <w:rsid w:val="00E2137D"/>
    <w:rsid w:val="00E241DB"/>
    <w:rsid w:val="00E2499A"/>
    <w:rsid w:val="00E25550"/>
    <w:rsid w:val="00E25D2C"/>
    <w:rsid w:val="00E3074B"/>
    <w:rsid w:val="00E30900"/>
    <w:rsid w:val="00E30FBE"/>
    <w:rsid w:val="00E31071"/>
    <w:rsid w:val="00E31919"/>
    <w:rsid w:val="00E34204"/>
    <w:rsid w:val="00E34C0B"/>
    <w:rsid w:val="00E34E9C"/>
    <w:rsid w:val="00E35031"/>
    <w:rsid w:val="00E35A03"/>
    <w:rsid w:val="00E3622C"/>
    <w:rsid w:val="00E36532"/>
    <w:rsid w:val="00E368EF"/>
    <w:rsid w:val="00E3747B"/>
    <w:rsid w:val="00E40760"/>
    <w:rsid w:val="00E409F2"/>
    <w:rsid w:val="00E412A0"/>
    <w:rsid w:val="00E41B5C"/>
    <w:rsid w:val="00E41D87"/>
    <w:rsid w:val="00E42498"/>
    <w:rsid w:val="00E42C4B"/>
    <w:rsid w:val="00E438C1"/>
    <w:rsid w:val="00E43A36"/>
    <w:rsid w:val="00E43E8A"/>
    <w:rsid w:val="00E44AC6"/>
    <w:rsid w:val="00E44E95"/>
    <w:rsid w:val="00E46863"/>
    <w:rsid w:val="00E505CF"/>
    <w:rsid w:val="00E50867"/>
    <w:rsid w:val="00E515AE"/>
    <w:rsid w:val="00E52189"/>
    <w:rsid w:val="00E52B13"/>
    <w:rsid w:val="00E562B0"/>
    <w:rsid w:val="00E56C50"/>
    <w:rsid w:val="00E624ED"/>
    <w:rsid w:val="00E64784"/>
    <w:rsid w:val="00E650E1"/>
    <w:rsid w:val="00E652E5"/>
    <w:rsid w:val="00E6539A"/>
    <w:rsid w:val="00E65950"/>
    <w:rsid w:val="00E659AE"/>
    <w:rsid w:val="00E65A53"/>
    <w:rsid w:val="00E66EEF"/>
    <w:rsid w:val="00E66F1A"/>
    <w:rsid w:val="00E67B65"/>
    <w:rsid w:val="00E67D01"/>
    <w:rsid w:val="00E713B5"/>
    <w:rsid w:val="00E714DE"/>
    <w:rsid w:val="00E71A1E"/>
    <w:rsid w:val="00E721FB"/>
    <w:rsid w:val="00E723D1"/>
    <w:rsid w:val="00E73A45"/>
    <w:rsid w:val="00E74577"/>
    <w:rsid w:val="00E74B33"/>
    <w:rsid w:val="00E75222"/>
    <w:rsid w:val="00E75498"/>
    <w:rsid w:val="00E75622"/>
    <w:rsid w:val="00E759B4"/>
    <w:rsid w:val="00E75A95"/>
    <w:rsid w:val="00E75E53"/>
    <w:rsid w:val="00E7603C"/>
    <w:rsid w:val="00E7640A"/>
    <w:rsid w:val="00E772CA"/>
    <w:rsid w:val="00E77C23"/>
    <w:rsid w:val="00E83A7B"/>
    <w:rsid w:val="00E846FE"/>
    <w:rsid w:val="00E84B42"/>
    <w:rsid w:val="00E85232"/>
    <w:rsid w:val="00E85849"/>
    <w:rsid w:val="00E859CD"/>
    <w:rsid w:val="00E876E7"/>
    <w:rsid w:val="00E904A3"/>
    <w:rsid w:val="00E9064E"/>
    <w:rsid w:val="00E91192"/>
    <w:rsid w:val="00E91249"/>
    <w:rsid w:val="00E91D6B"/>
    <w:rsid w:val="00E9232A"/>
    <w:rsid w:val="00E927CD"/>
    <w:rsid w:val="00E9296F"/>
    <w:rsid w:val="00E92A2E"/>
    <w:rsid w:val="00E9315B"/>
    <w:rsid w:val="00E93A2F"/>
    <w:rsid w:val="00E9437B"/>
    <w:rsid w:val="00E94AB3"/>
    <w:rsid w:val="00E94C01"/>
    <w:rsid w:val="00E9524C"/>
    <w:rsid w:val="00E95F9C"/>
    <w:rsid w:val="00E96718"/>
    <w:rsid w:val="00E96AC1"/>
    <w:rsid w:val="00E972F5"/>
    <w:rsid w:val="00E978C8"/>
    <w:rsid w:val="00E97C20"/>
    <w:rsid w:val="00EA1803"/>
    <w:rsid w:val="00EA1A81"/>
    <w:rsid w:val="00EA3B02"/>
    <w:rsid w:val="00EA43A7"/>
    <w:rsid w:val="00EA4410"/>
    <w:rsid w:val="00EA6BE5"/>
    <w:rsid w:val="00EA6EEC"/>
    <w:rsid w:val="00EA7395"/>
    <w:rsid w:val="00EB0A09"/>
    <w:rsid w:val="00EB1655"/>
    <w:rsid w:val="00EB1CBE"/>
    <w:rsid w:val="00EB21F6"/>
    <w:rsid w:val="00EB22D2"/>
    <w:rsid w:val="00EB32EC"/>
    <w:rsid w:val="00EB3330"/>
    <w:rsid w:val="00EB3A82"/>
    <w:rsid w:val="00EB3F60"/>
    <w:rsid w:val="00EB42D0"/>
    <w:rsid w:val="00EB46A2"/>
    <w:rsid w:val="00EB4D99"/>
    <w:rsid w:val="00EB70B4"/>
    <w:rsid w:val="00EC09CD"/>
    <w:rsid w:val="00EC114A"/>
    <w:rsid w:val="00EC1373"/>
    <w:rsid w:val="00EC167E"/>
    <w:rsid w:val="00EC299C"/>
    <w:rsid w:val="00EC2D7D"/>
    <w:rsid w:val="00EC466E"/>
    <w:rsid w:val="00EC47AE"/>
    <w:rsid w:val="00EC48AD"/>
    <w:rsid w:val="00EC4D0F"/>
    <w:rsid w:val="00EC4DD9"/>
    <w:rsid w:val="00EC56C9"/>
    <w:rsid w:val="00EC685A"/>
    <w:rsid w:val="00EC7194"/>
    <w:rsid w:val="00EC77E6"/>
    <w:rsid w:val="00EC7A3E"/>
    <w:rsid w:val="00ED01C5"/>
    <w:rsid w:val="00ED09BF"/>
    <w:rsid w:val="00ED1076"/>
    <w:rsid w:val="00ED127F"/>
    <w:rsid w:val="00ED18FB"/>
    <w:rsid w:val="00ED1AAB"/>
    <w:rsid w:val="00ED34F8"/>
    <w:rsid w:val="00ED415C"/>
    <w:rsid w:val="00ED54BF"/>
    <w:rsid w:val="00ED5AA7"/>
    <w:rsid w:val="00ED62A1"/>
    <w:rsid w:val="00ED6408"/>
    <w:rsid w:val="00ED704A"/>
    <w:rsid w:val="00ED7D06"/>
    <w:rsid w:val="00EE08AB"/>
    <w:rsid w:val="00EE0D07"/>
    <w:rsid w:val="00EE30B9"/>
    <w:rsid w:val="00EE3802"/>
    <w:rsid w:val="00EE43EF"/>
    <w:rsid w:val="00EE45B6"/>
    <w:rsid w:val="00EE48F4"/>
    <w:rsid w:val="00EE50E8"/>
    <w:rsid w:val="00EE7973"/>
    <w:rsid w:val="00EF0769"/>
    <w:rsid w:val="00EF197F"/>
    <w:rsid w:val="00EF2A5C"/>
    <w:rsid w:val="00EF339A"/>
    <w:rsid w:val="00EF3810"/>
    <w:rsid w:val="00EF3C67"/>
    <w:rsid w:val="00EF468C"/>
    <w:rsid w:val="00EF53B8"/>
    <w:rsid w:val="00EF5AE5"/>
    <w:rsid w:val="00EF5BA0"/>
    <w:rsid w:val="00EF64A7"/>
    <w:rsid w:val="00EF6B77"/>
    <w:rsid w:val="00EF6F5E"/>
    <w:rsid w:val="00EF7B96"/>
    <w:rsid w:val="00F0098E"/>
    <w:rsid w:val="00F00BA1"/>
    <w:rsid w:val="00F00DE1"/>
    <w:rsid w:val="00F01025"/>
    <w:rsid w:val="00F01060"/>
    <w:rsid w:val="00F01285"/>
    <w:rsid w:val="00F02200"/>
    <w:rsid w:val="00F0236D"/>
    <w:rsid w:val="00F03A1A"/>
    <w:rsid w:val="00F045B4"/>
    <w:rsid w:val="00F0466B"/>
    <w:rsid w:val="00F04D23"/>
    <w:rsid w:val="00F058E3"/>
    <w:rsid w:val="00F05A88"/>
    <w:rsid w:val="00F06463"/>
    <w:rsid w:val="00F075B6"/>
    <w:rsid w:val="00F07EC7"/>
    <w:rsid w:val="00F10419"/>
    <w:rsid w:val="00F10E87"/>
    <w:rsid w:val="00F11604"/>
    <w:rsid w:val="00F11832"/>
    <w:rsid w:val="00F11CE3"/>
    <w:rsid w:val="00F12537"/>
    <w:rsid w:val="00F12CEF"/>
    <w:rsid w:val="00F16632"/>
    <w:rsid w:val="00F16883"/>
    <w:rsid w:val="00F16905"/>
    <w:rsid w:val="00F16D26"/>
    <w:rsid w:val="00F1750A"/>
    <w:rsid w:val="00F209B3"/>
    <w:rsid w:val="00F20D2B"/>
    <w:rsid w:val="00F2164E"/>
    <w:rsid w:val="00F21FE7"/>
    <w:rsid w:val="00F2302C"/>
    <w:rsid w:val="00F2384A"/>
    <w:rsid w:val="00F23DA1"/>
    <w:rsid w:val="00F23F45"/>
    <w:rsid w:val="00F2424B"/>
    <w:rsid w:val="00F247D2"/>
    <w:rsid w:val="00F24A59"/>
    <w:rsid w:val="00F24C45"/>
    <w:rsid w:val="00F250CE"/>
    <w:rsid w:val="00F26A8A"/>
    <w:rsid w:val="00F2739E"/>
    <w:rsid w:val="00F2750B"/>
    <w:rsid w:val="00F278CB"/>
    <w:rsid w:val="00F27EC6"/>
    <w:rsid w:val="00F27F36"/>
    <w:rsid w:val="00F3009C"/>
    <w:rsid w:val="00F3029C"/>
    <w:rsid w:val="00F32102"/>
    <w:rsid w:val="00F32775"/>
    <w:rsid w:val="00F33C8B"/>
    <w:rsid w:val="00F349C3"/>
    <w:rsid w:val="00F354EE"/>
    <w:rsid w:val="00F35535"/>
    <w:rsid w:val="00F35C99"/>
    <w:rsid w:val="00F36040"/>
    <w:rsid w:val="00F36495"/>
    <w:rsid w:val="00F373E8"/>
    <w:rsid w:val="00F37ACF"/>
    <w:rsid w:val="00F37BAE"/>
    <w:rsid w:val="00F409CA"/>
    <w:rsid w:val="00F412E3"/>
    <w:rsid w:val="00F42853"/>
    <w:rsid w:val="00F431FB"/>
    <w:rsid w:val="00F44AFF"/>
    <w:rsid w:val="00F4614D"/>
    <w:rsid w:val="00F46844"/>
    <w:rsid w:val="00F46E42"/>
    <w:rsid w:val="00F477FC"/>
    <w:rsid w:val="00F47C39"/>
    <w:rsid w:val="00F47CD8"/>
    <w:rsid w:val="00F51058"/>
    <w:rsid w:val="00F53181"/>
    <w:rsid w:val="00F53680"/>
    <w:rsid w:val="00F53C65"/>
    <w:rsid w:val="00F54D0F"/>
    <w:rsid w:val="00F54F3A"/>
    <w:rsid w:val="00F5531D"/>
    <w:rsid w:val="00F561E2"/>
    <w:rsid w:val="00F564F8"/>
    <w:rsid w:val="00F5673D"/>
    <w:rsid w:val="00F60AF3"/>
    <w:rsid w:val="00F60F0D"/>
    <w:rsid w:val="00F628EC"/>
    <w:rsid w:val="00F632B4"/>
    <w:rsid w:val="00F642A7"/>
    <w:rsid w:val="00F64841"/>
    <w:rsid w:val="00F64DEC"/>
    <w:rsid w:val="00F652DE"/>
    <w:rsid w:val="00F6619B"/>
    <w:rsid w:val="00F664C1"/>
    <w:rsid w:val="00F66916"/>
    <w:rsid w:val="00F67014"/>
    <w:rsid w:val="00F67333"/>
    <w:rsid w:val="00F67C40"/>
    <w:rsid w:val="00F700D5"/>
    <w:rsid w:val="00F70978"/>
    <w:rsid w:val="00F70F6A"/>
    <w:rsid w:val="00F72ADD"/>
    <w:rsid w:val="00F7306D"/>
    <w:rsid w:val="00F74D70"/>
    <w:rsid w:val="00F7514D"/>
    <w:rsid w:val="00F7551A"/>
    <w:rsid w:val="00F76641"/>
    <w:rsid w:val="00F76F31"/>
    <w:rsid w:val="00F7762C"/>
    <w:rsid w:val="00F77B69"/>
    <w:rsid w:val="00F80501"/>
    <w:rsid w:val="00F8100E"/>
    <w:rsid w:val="00F81699"/>
    <w:rsid w:val="00F818E3"/>
    <w:rsid w:val="00F81955"/>
    <w:rsid w:val="00F81AE4"/>
    <w:rsid w:val="00F81FFE"/>
    <w:rsid w:val="00F827DC"/>
    <w:rsid w:val="00F82BBE"/>
    <w:rsid w:val="00F83648"/>
    <w:rsid w:val="00F83EB1"/>
    <w:rsid w:val="00F843B6"/>
    <w:rsid w:val="00F87580"/>
    <w:rsid w:val="00F877AF"/>
    <w:rsid w:val="00F87905"/>
    <w:rsid w:val="00F904E2"/>
    <w:rsid w:val="00F905B6"/>
    <w:rsid w:val="00F92DF2"/>
    <w:rsid w:val="00F9456C"/>
    <w:rsid w:val="00F94717"/>
    <w:rsid w:val="00F94A39"/>
    <w:rsid w:val="00F964D9"/>
    <w:rsid w:val="00F967D4"/>
    <w:rsid w:val="00F97525"/>
    <w:rsid w:val="00FA1403"/>
    <w:rsid w:val="00FA2045"/>
    <w:rsid w:val="00FA21DE"/>
    <w:rsid w:val="00FA2D2F"/>
    <w:rsid w:val="00FA31E0"/>
    <w:rsid w:val="00FA3C8A"/>
    <w:rsid w:val="00FA3C91"/>
    <w:rsid w:val="00FA4C35"/>
    <w:rsid w:val="00FA5161"/>
    <w:rsid w:val="00FA525B"/>
    <w:rsid w:val="00FA68B8"/>
    <w:rsid w:val="00FA68D5"/>
    <w:rsid w:val="00FA69D8"/>
    <w:rsid w:val="00FA6C5C"/>
    <w:rsid w:val="00FA6E65"/>
    <w:rsid w:val="00FA76BF"/>
    <w:rsid w:val="00FA791F"/>
    <w:rsid w:val="00FA7C1C"/>
    <w:rsid w:val="00FB0744"/>
    <w:rsid w:val="00FB0EF2"/>
    <w:rsid w:val="00FB182C"/>
    <w:rsid w:val="00FB19B1"/>
    <w:rsid w:val="00FB2A76"/>
    <w:rsid w:val="00FB457A"/>
    <w:rsid w:val="00FB5FA8"/>
    <w:rsid w:val="00FB6E0E"/>
    <w:rsid w:val="00FC0170"/>
    <w:rsid w:val="00FC01AC"/>
    <w:rsid w:val="00FC0329"/>
    <w:rsid w:val="00FC10D1"/>
    <w:rsid w:val="00FC2607"/>
    <w:rsid w:val="00FC2DFB"/>
    <w:rsid w:val="00FC4040"/>
    <w:rsid w:val="00FC6350"/>
    <w:rsid w:val="00FC7ADA"/>
    <w:rsid w:val="00FD08F2"/>
    <w:rsid w:val="00FD161C"/>
    <w:rsid w:val="00FD2005"/>
    <w:rsid w:val="00FD35BC"/>
    <w:rsid w:val="00FD388D"/>
    <w:rsid w:val="00FD3DF0"/>
    <w:rsid w:val="00FD4473"/>
    <w:rsid w:val="00FD472B"/>
    <w:rsid w:val="00FD4A2A"/>
    <w:rsid w:val="00FD53CB"/>
    <w:rsid w:val="00FD5669"/>
    <w:rsid w:val="00FD6CA8"/>
    <w:rsid w:val="00FD7030"/>
    <w:rsid w:val="00FD7B6B"/>
    <w:rsid w:val="00FE018E"/>
    <w:rsid w:val="00FE4588"/>
    <w:rsid w:val="00FE6186"/>
    <w:rsid w:val="00FF0A8C"/>
    <w:rsid w:val="00FF105F"/>
    <w:rsid w:val="00FF153E"/>
    <w:rsid w:val="00FF2905"/>
    <w:rsid w:val="00FF3754"/>
    <w:rsid w:val="00FF38F7"/>
    <w:rsid w:val="00FF429A"/>
    <w:rsid w:val="00FF4CBF"/>
    <w:rsid w:val="00FF4F14"/>
    <w:rsid w:val="00FF60CB"/>
    <w:rsid w:val="00FF70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431"/>
    <w:rPr>
      <w:rFonts w:ascii="Times New Roman" w:eastAsia="Times New Roman" w:hAnsi="Times New Roman"/>
      <w:sz w:val="24"/>
      <w:szCs w:val="24"/>
    </w:rPr>
  </w:style>
  <w:style w:type="paragraph" w:styleId="Heading1">
    <w:name w:val="heading 1"/>
    <w:basedOn w:val="Normal"/>
    <w:next w:val="Normal"/>
    <w:link w:val="Heading1Char"/>
    <w:uiPriority w:val="99"/>
    <w:qFormat/>
    <w:rsid w:val="009B4909"/>
    <w:pPr>
      <w:keepNext/>
      <w:jc w:val="center"/>
      <w:outlineLvl w:val="0"/>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4909"/>
    <w:rPr>
      <w:rFonts w:ascii="Times New Roman" w:hAnsi="Times New Roman" w:cs="Times New Roman"/>
      <w:b/>
      <w:bCs/>
      <w:sz w:val="28"/>
      <w:szCs w:val="28"/>
    </w:rPr>
  </w:style>
  <w:style w:type="paragraph" w:styleId="BodyText">
    <w:name w:val="Body Text"/>
    <w:basedOn w:val="Normal"/>
    <w:link w:val="BodyTextChar"/>
    <w:uiPriority w:val="99"/>
    <w:rsid w:val="003F413A"/>
    <w:rPr>
      <w:sz w:val="28"/>
      <w:szCs w:val="28"/>
    </w:rPr>
  </w:style>
  <w:style w:type="character" w:customStyle="1" w:styleId="BodyTextChar">
    <w:name w:val="Body Text Char"/>
    <w:basedOn w:val="DefaultParagraphFont"/>
    <w:link w:val="BodyText"/>
    <w:uiPriority w:val="99"/>
    <w:locked/>
    <w:rsid w:val="003F413A"/>
    <w:rPr>
      <w:rFonts w:ascii="Times New Roman" w:hAnsi="Times New Roman" w:cs="Times New Roman"/>
      <w:sz w:val="20"/>
      <w:szCs w:val="20"/>
      <w:lang w:eastAsia="ru-RU"/>
    </w:rPr>
  </w:style>
  <w:style w:type="paragraph" w:customStyle="1" w:styleId="ConsPlusNormal">
    <w:name w:val="ConsPlusNormal"/>
    <w:uiPriority w:val="99"/>
    <w:rsid w:val="003F413A"/>
    <w:pPr>
      <w:widowControl w:val="0"/>
      <w:autoSpaceDE w:val="0"/>
      <w:autoSpaceDN w:val="0"/>
      <w:adjustRightInd w:val="0"/>
      <w:ind w:firstLine="720"/>
    </w:pPr>
    <w:rPr>
      <w:rFonts w:ascii="Arial" w:eastAsia="Times New Roman" w:hAnsi="Arial" w:cs="Arial"/>
      <w:sz w:val="20"/>
      <w:szCs w:val="20"/>
      <w:lang w:eastAsia="en-US"/>
    </w:rPr>
  </w:style>
  <w:style w:type="paragraph" w:customStyle="1" w:styleId="ConsNormal">
    <w:name w:val="ConsNormal"/>
    <w:uiPriority w:val="99"/>
    <w:rsid w:val="0029199A"/>
    <w:pPr>
      <w:widowControl w:val="0"/>
      <w:autoSpaceDE w:val="0"/>
      <w:autoSpaceDN w:val="0"/>
      <w:adjustRightInd w:val="0"/>
      <w:ind w:right="19772" w:firstLine="720"/>
    </w:pPr>
    <w:rPr>
      <w:rFonts w:ascii="Arial" w:eastAsia="Times New Roman" w:hAnsi="Arial" w:cs="Arial"/>
      <w:sz w:val="20"/>
      <w:szCs w:val="20"/>
    </w:rPr>
  </w:style>
  <w:style w:type="paragraph" w:customStyle="1" w:styleId="ConsPlusCell">
    <w:name w:val="ConsPlusCell"/>
    <w:uiPriority w:val="99"/>
    <w:rsid w:val="00834638"/>
    <w:pPr>
      <w:widowControl w:val="0"/>
      <w:autoSpaceDE w:val="0"/>
      <w:autoSpaceDN w:val="0"/>
      <w:adjustRightInd w:val="0"/>
    </w:pPr>
    <w:rPr>
      <w:rFonts w:ascii="Times New Roman" w:eastAsia="Times New Roman" w:hAnsi="Times New Roman"/>
      <w:sz w:val="28"/>
      <w:szCs w:val="28"/>
    </w:rPr>
  </w:style>
  <w:style w:type="paragraph" w:customStyle="1" w:styleId="ConsPlusTitle">
    <w:name w:val="ConsPlusTitle"/>
    <w:uiPriority w:val="99"/>
    <w:rsid w:val="0079397A"/>
    <w:pPr>
      <w:widowControl w:val="0"/>
      <w:autoSpaceDE w:val="0"/>
      <w:autoSpaceDN w:val="0"/>
      <w:adjustRightInd w:val="0"/>
    </w:pPr>
    <w:rPr>
      <w:rFonts w:ascii="Arial" w:eastAsia="Times New Roman" w:hAnsi="Arial" w:cs="Arial"/>
      <w:b/>
      <w:bCs/>
      <w:sz w:val="20"/>
      <w:szCs w:val="20"/>
    </w:rPr>
  </w:style>
  <w:style w:type="table" w:styleId="TableGrid">
    <w:name w:val="Table Grid"/>
    <w:basedOn w:val="TableNormal"/>
    <w:uiPriority w:val="99"/>
    <w:rsid w:val="008F744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2C3EB9"/>
    <w:pPr>
      <w:spacing w:before="100" w:beforeAutospacing="1" w:after="100" w:afterAutospacing="1"/>
    </w:pPr>
  </w:style>
  <w:style w:type="character" w:customStyle="1" w:styleId="apple-converted-space">
    <w:name w:val="apple-converted-space"/>
    <w:basedOn w:val="DefaultParagraphFont"/>
    <w:uiPriority w:val="99"/>
    <w:rsid w:val="002C3EB9"/>
  </w:style>
  <w:style w:type="character" w:styleId="Strong">
    <w:name w:val="Strong"/>
    <w:basedOn w:val="DefaultParagraphFont"/>
    <w:uiPriority w:val="99"/>
    <w:qFormat/>
    <w:rsid w:val="00A13A04"/>
    <w:rPr>
      <w:b/>
      <w:bCs/>
    </w:rPr>
  </w:style>
  <w:style w:type="paragraph" w:customStyle="1" w:styleId="formattext">
    <w:name w:val="formattext"/>
    <w:basedOn w:val="Normal"/>
    <w:uiPriority w:val="99"/>
    <w:rsid w:val="000A41B9"/>
    <w:pPr>
      <w:spacing w:before="100" w:beforeAutospacing="1" w:after="100" w:afterAutospacing="1"/>
    </w:pPr>
  </w:style>
  <w:style w:type="character" w:styleId="Hyperlink">
    <w:name w:val="Hyperlink"/>
    <w:basedOn w:val="DefaultParagraphFont"/>
    <w:uiPriority w:val="99"/>
    <w:semiHidden/>
    <w:rsid w:val="000A41B9"/>
    <w:rPr>
      <w:color w:val="0000FF"/>
      <w:u w:val="single"/>
    </w:rPr>
  </w:style>
  <w:style w:type="paragraph" w:customStyle="1" w:styleId="topleveltext">
    <w:name w:val="topleveltext"/>
    <w:basedOn w:val="Normal"/>
    <w:uiPriority w:val="99"/>
    <w:rsid w:val="000A41B9"/>
    <w:pPr>
      <w:spacing w:before="100" w:beforeAutospacing="1" w:after="100" w:afterAutospacing="1"/>
    </w:pPr>
  </w:style>
  <w:style w:type="paragraph" w:styleId="BodyTextIndent2">
    <w:name w:val="Body Text Indent 2"/>
    <w:basedOn w:val="Normal"/>
    <w:link w:val="BodyTextIndent2Char"/>
    <w:uiPriority w:val="99"/>
    <w:semiHidden/>
    <w:rsid w:val="00D74F45"/>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D74F45"/>
    <w:rPr>
      <w:rFonts w:ascii="Times New Roman" w:hAnsi="Times New Roman" w:cs="Times New Roman"/>
      <w:sz w:val="24"/>
      <w:szCs w:val="24"/>
    </w:rPr>
  </w:style>
  <w:style w:type="paragraph" w:customStyle="1" w:styleId="ConsPlusNonformat">
    <w:name w:val="ConsPlusNonformat"/>
    <w:uiPriority w:val="99"/>
    <w:rsid w:val="00D74F45"/>
    <w:pPr>
      <w:autoSpaceDE w:val="0"/>
      <w:autoSpaceDN w:val="0"/>
      <w:adjustRightInd w:val="0"/>
    </w:pPr>
    <w:rPr>
      <w:rFonts w:ascii="Courier New" w:eastAsia="Times New Roman" w:hAnsi="Courier New" w:cs="Courier New"/>
      <w:sz w:val="20"/>
      <w:szCs w:val="20"/>
    </w:rPr>
  </w:style>
  <w:style w:type="paragraph" w:customStyle="1" w:styleId="a">
    <w:name w:val="ЭЭГ"/>
    <w:basedOn w:val="Normal"/>
    <w:uiPriority w:val="99"/>
    <w:rsid w:val="00D74F45"/>
    <w:pPr>
      <w:spacing w:line="360" w:lineRule="auto"/>
      <w:ind w:firstLine="720"/>
      <w:jc w:val="both"/>
    </w:pPr>
  </w:style>
</w:styles>
</file>

<file path=word/webSettings.xml><?xml version="1.0" encoding="utf-8"?>
<w:webSettings xmlns:r="http://schemas.openxmlformats.org/officeDocument/2006/relationships" xmlns:w="http://schemas.openxmlformats.org/wordprocessingml/2006/main">
  <w:divs>
    <w:div w:id="1383406434">
      <w:marLeft w:val="0"/>
      <w:marRight w:val="0"/>
      <w:marTop w:val="0"/>
      <w:marBottom w:val="0"/>
      <w:divBdr>
        <w:top w:val="none" w:sz="0" w:space="0" w:color="auto"/>
        <w:left w:val="none" w:sz="0" w:space="0" w:color="auto"/>
        <w:bottom w:val="none" w:sz="0" w:space="0" w:color="auto"/>
        <w:right w:val="none" w:sz="0" w:space="0" w:color="auto"/>
      </w:divBdr>
    </w:div>
    <w:div w:id="1383406435">
      <w:marLeft w:val="0"/>
      <w:marRight w:val="0"/>
      <w:marTop w:val="0"/>
      <w:marBottom w:val="0"/>
      <w:divBdr>
        <w:top w:val="none" w:sz="0" w:space="0" w:color="auto"/>
        <w:left w:val="none" w:sz="0" w:space="0" w:color="auto"/>
        <w:bottom w:val="none" w:sz="0" w:space="0" w:color="auto"/>
        <w:right w:val="none" w:sz="0" w:space="0" w:color="auto"/>
      </w:divBdr>
    </w:div>
    <w:div w:id="1383406436">
      <w:marLeft w:val="0"/>
      <w:marRight w:val="0"/>
      <w:marTop w:val="0"/>
      <w:marBottom w:val="0"/>
      <w:divBdr>
        <w:top w:val="none" w:sz="0" w:space="0" w:color="auto"/>
        <w:left w:val="none" w:sz="0" w:space="0" w:color="auto"/>
        <w:bottom w:val="none" w:sz="0" w:space="0" w:color="auto"/>
        <w:right w:val="none" w:sz="0" w:space="0" w:color="auto"/>
      </w:divBdr>
    </w:div>
    <w:div w:id="13834064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TotalTime>
  <Pages>22</Pages>
  <Words>5936</Words>
  <Characters>-32766</Characters>
  <Application>Microsoft Office Outlook</Application>
  <DocSecurity>0</DocSecurity>
  <Lines>0</Lines>
  <Paragraphs>0</Paragraphs>
  <ScaleCrop>false</ScaleCrop>
  <Company>WolfishLair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dc:title>
  <dc:subject/>
  <dc:creator>secretar</dc:creator>
  <cp:keywords/>
  <dc:description/>
  <cp:lastModifiedBy>User</cp:lastModifiedBy>
  <cp:revision>5</cp:revision>
  <cp:lastPrinted>2016-08-17T11:27:00Z</cp:lastPrinted>
  <dcterms:created xsi:type="dcterms:W3CDTF">2016-08-22T09:54:00Z</dcterms:created>
  <dcterms:modified xsi:type="dcterms:W3CDTF">2016-08-22T10:38:00Z</dcterms:modified>
</cp:coreProperties>
</file>